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A70" w:rsidRDefault="00A65A70" w:rsidP="00A65A7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5-e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sidR="000320CD" w:rsidRPr="000320CD">
        <w:rPr>
          <w:rFonts w:ascii="Arial" w:hAnsi="Arial" w:cs="Arial"/>
          <w:b/>
          <w:bCs/>
          <w:snapToGrid w:val="0"/>
          <w:kern w:val="0"/>
          <w:sz w:val="24"/>
        </w:rPr>
        <w:t>R2-2108606</w:t>
      </w:r>
    </w:p>
    <w:p w:rsidR="00306DDD" w:rsidRDefault="00A65A70" w:rsidP="00A65A70">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9</w:t>
      </w:r>
      <w:r>
        <w:rPr>
          <w:rFonts w:ascii="Arial" w:hAnsi="Arial" w:cs="Arial" w:hint="eastAsia"/>
          <w:b/>
          <w:bCs/>
          <w:kern w:val="0"/>
          <w:sz w:val="24"/>
          <w:vertAlign w:val="superscript"/>
        </w:rPr>
        <w:t xml:space="preserve">th </w:t>
      </w:r>
      <w:r>
        <w:rPr>
          <w:rFonts w:ascii="Arial" w:hAnsi="Arial" w:cs="Arial" w:hint="eastAsia"/>
          <w:b/>
          <w:bCs/>
          <w:kern w:val="0"/>
          <w:sz w:val="24"/>
        </w:rPr>
        <w:t>- 27</w:t>
      </w:r>
      <w:r>
        <w:rPr>
          <w:rFonts w:ascii="Arial" w:hAnsi="Arial" w:cs="Arial" w:hint="eastAsia"/>
          <w:b/>
          <w:bCs/>
          <w:kern w:val="0"/>
          <w:sz w:val="24"/>
          <w:vertAlign w:val="superscript"/>
        </w:rPr>
        <w:t>th</w:t>
      </w:r>
      <w:r>
        <w:rPr>
          <w:rFonts w:ascii="Arial" w:hAnsi="Arial" w:cs="Arial" w:hint="eastAsia"/>
          <w:b/>
          <w:bCs/>
          <w:kern w:val="0"/>
          <w:sz w:val="24"/>
        </w:rPr>
        <w:t xml:space="preserve"> August</w:t>
      </w:r>
      <w:r>
        <w:rPr>
          <w:rFonts w:ascii="Arial" w:hAnsi="Arial" w:cs="Arial"/>
          <w:b/>
          <w:bCs/>
          <w:kern w:val="0"/>
          <w:sz w:val="24"/>
        </w:rPr>
        <w:t xml:space="preserve"> </w:t>
      </w:r>
      <w:r>
        <w:rPr>
          <w:rFonts w:ascii="Arial" w:hAnsi="Arial" w:cs="Arial" w:hint="eastAsia"/>
          <w:b/>
          <w:bCs/>
          <w:kern w:val="0"/>
          <w:sz w:val="24"/>
        </w:rPr>
        <w:t>2021</w:t>
      </w:r>
      <w:r w:rsidR="00E76DAF">
        <w:rPr>
          <w:rFonts w:ascii="Arial" w:hAnsi="Arial" w:cs="Arial"/>
          <w:b/>
          <w:bCs/>
          <w:kern w:val="0"/>
          <w:sz w:val="24"/>
          <w:lang w:val="en-GB"/>
        </w:rPr>
        <w:tab/>
      </w:r>
      <w:r w:rsidR="00E76DAF">
        <w:rPr>
          <w:rFonts w:ascii="Arial" w:hAnsi="Arial" w:cs="Arial"/>
          <w:b/>
          <w:bCs/>
          <w:kern w:val="0"/>
          <w:sz w:val="24"/>
          <w:lang w:val="en-GB"/>
        </w:rPr>
        <w:tab/>
        <w:t xml:space="preserve">  </w:t>
      </w:r>
      <w:r w:rsidR="00E76DAF">
        <w:rPr>
          <w:rFonts w:ascii="Arial" w:hAnsi="Arial" w:cs="Arial"/>
          <w:b/>
          <w:bCs/>
          <w:kern w:val="0"/>
          <w:sz w:val="24"/>
          <w:lang w:val="en-GB"/>
        </w:rPr>
        <w:tab/>
        <w:t xml:space="preserve"> </w:t>
      </w:r>
      <w:r w:rsidR="00E76DAF">
        <w:rPr>
          <w:rFonts w:ascii="Arial" w:hAnsi="Arial" w:cs="Arial"/>
          <w:b/>
          <w:bCs/>
          <w:kern w:val="0"/>
          <w:sz w:val="24"/>
          <w:lang w:val="en-GB"/>
        </w:rPr>
        <w:tab/>
        <w:t xml:space="preserve">           </w:t>
      </w:r>
      <w:r w:rsidR="00E76DAF">
        <w:rPr>
          <w:rFonts w:ascii="Arial" w:hAnsi="Arial" w:cs="Arial" w:hint="eastAsia"/>
          <w:b/>
          <w:bCs/>
          <w:kern w:val="0"/>
          <w:sz w:val="24"/>
        </w:rPr>
        <w:t xml:space="preserve">  </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306DDD" w:rsidRDefault="00E76DA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2232F">
        <w:rPr>
          <w:rFonts w:ascii="Arial" w:hAnsi="Arial" w:cs="Arial"/>
          <w:b/>
          <w:bCs/>
          <w:snapToGrid w:val="0"/>
          <w:kern w:val="0"/>
          <w:sz w:val="24"/>
        </w:rPr>
        <w:t>TAC update</w:t>
      </w:r>
      <w:r w:rsidR="009A362C">
        <w:rPr>
          <w:rFonts w:ascii="Arial" w:hAnsi="Arial" w:cs="Arial" w:hint="eastAsia"/>
          <w:b/>
          <w:bCs/>
          <w:snapToGrid w:val="0"/>
          <w:kern w:val="0"/>
          <w:sz w:val="24"/>
        </w:rPr>
        <w:t xml:space="preserve"> </w:t>
      </w:r>
      <w:r w:rsidR="009A362C">
        <w:rPr>
          <w:rFonts w:ascii="Arial" w:hAnsi="Arial" w:cs="Arial"/>
          <w:b/>
          <w:bCs/>
          <w:snapToGrid w:val="0"/>
          <w:kern w:val="0"/>
          <w:sz w:val="24"/>
        </w:rPr>
        <w:t xml:space="preserve">and </w:t>
      </w:r>
      <w:r w:rsidR="00D86823">
        <w:rPr>
          <w:rFonts w:ascii="Arial" w:hAnsi="Arial" w:cs="Arial"/>
          <w:b/>
          <w:bCs/>
          <w:snapToGrid w:val="0"/>
          <w:kern w:val="0"/>
          <w:sz w:val="24"/>
        </w:rPr>
        <w:t>UE location report</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52232F" w:rsidRPr="0052232F">
        <w:rPr>
          <w:rFonts w:ascii="Arial" w:hAnsi="Arial" w:cs="Arial"/>
          <w:b/>
          <w:bCs/>
          <w:snapToGrid w:val="0"/>
          <w:kern w:val="0"/>
          <w:sz w:val="24"/>
        </w:rPr>
        <w:t>8.10.3.1</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306DDD" w:rsidRDefault="00E76DA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06DDD" w:rsidRDefault="00E76DAF">
      <w:pPr>
        <w:spacing w:line="240" w:lineRule="auto"/>
        <w:jc w:val="left"/>
        <w:rPr>
          <w:sz w:val="20"/>
          <w:szCs w:val="20"/>
        </w:rPr>
      </w:pPr>
      <w:r>
        <w:rPr>
          <w:rFonts w:hint="eastAsia"/>
          <w:sz w:val="20"/>
          <w:szCs w:val="20"/>
        </w:rPr>
        <w:t xml:space="preserve">In this paper, </w:t>
      </w:r>
      <w:r w:rsidR="00D86823">
        <w:rPr>
          <w:sz w:val="20"/>
          <w:szCs w:val="20"/>
        </w:rPr>
        <w:t>we share some understanding on the TAU update, mainly focus on the TAC related questions asked by CT1 and RAN3, as well as the UE location report.</w:t>
      </w:r>
    </w:p>
    <w:p w:rsidR="00306DDD" w:rsidRDefault="00E76DA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306DDD" w:rsidRDefault="00765215">
      <w:pPr>
        <w:pStyle w:val="2"/>
        <w:numPr>
          <w:ilvl w:val="1"/>
          <w:numId w:val="3"/>
        </w:numPr>
        <w:rPr>
          <w:rFonts w:eastAsia="宋体"/>
          <w:b w:val="0"/>
          <w:bCs w:val="0"/>
          <w:sz w:val="28"/>
          <w:szCs w:val="28"/>
          <w:lang w:val="en-US"/>
        </w:rPr>
      </w:pPr>
      <w:r>
        <w:rPr>
          <w:rFonts w:eastAsia="宋体"/>
          <w:b w:val="0"/>
          <w:bCs w:val="0"/>
          <w:sz w:val="28"/>
          <w:szCs w:val="28"/>
          <w:lang w:val="en-US"/>
        </w:rPr>
        <w:t>TAC update</w:t>
      </w:r>
    </w:p>
    <w:p w:rsidR="00306DDD" w:rsidRPr="00872AF6" w:rsidRDefault="002B716A">
      <w:pPr>
        <w:spacing w:line="240" w:lineRule="auto"/>
        <w:jc w:val="left"/>
        <w:rPr>
          <w:sz w:val="20"/>
          <w:szCs w:val="20"/>
        </w:rPr>
      </w:pPr>
      <w:r w:rsidRPr="00872AF6">
        <w:rPr>
          <w:sz w:val="20"/>
          <w:szCs w:val="20"/>
        </w:rPr>
        <w:t>The following options have been discussed at RAN2#113</w:t>
      </w:r>
      <w:r w:rsidR="0081265A" w:rsidRPr="00872AF6">
        <w:rPr>
          <w:sz w:val="20"/>
          <w:szCs w:val="20"/>
        </w:rPr>
        <w:t xml:space="preserve">bis-e and an LS </w:t>
      </w:r>
      <w:r w:rsidR="007B3AB8" w:rsidRPr="00872AF6">
        <w:rPr>
          <w:sz w:val="20"/>
          <w:szCs w:val="20"/>
        </w:rPr>
        <w:t>[1]</w:t>
      </w:r>
      <w:r w:rsidR="0009248F" w:rsidRPr="00872AF6">
        <w:rPr>
          <w:sz w:val="20"/>
          <w:szCs w:val="20"/>
        </w:rPr>
        <w:t xml:space="preserve"> </w:t>
      </w:r>
      <w:r w:rsidR="0081265A" w:rsidRPr="00872AF6">
        <w:rPr>
          <w:sz w:val="20"/>
          <w:szCs w:val="20"/>
        </w:rPr>
        <w:t>has been sent to CT1and SA2 to check the feasibility of option 1 and option 2.</w:t>
      </w:r>
    </w:p>
    <w:p w:rsidR="0081265A" w:rsidRPr="00872AF6" w:rsidRDefault="0081265A" w:rsidP="0081265A">
      <w:pPr>
        <w:spacing w:line="240" w:lineRule="auto"/>
        <w:ind w:leftChars="100" w:left="210"/>
        <w:jc w:val="left"/>
        <w:rPr>
          <w:sz w:val="20"/>
          <w:szCs w:val="20"/>
        </w:rPr>
      </w:pPr>
      <w:r w:rsidRPr="00872AF6">
        <w:rPr>
          <w:sz w:val="20"/>
          <w:szCs w:val="20"/>
        </w:rPr>
        <w:t>-</w:t>
      </w:r>
      <w:r w:rsidRPr="00872AF6">
        <w:rPr>
          <w:sz w:val="20"/>
          <w:szCs w:val="20"/>
        </w:rPr>
        <w:tab/>
        <w:t>Option 1: AS still reports only one TAC for one PLMN even if more than one TACs per PLMN are broadcasted in an NTN cell.</w:t>
      </w:r>
    </w:p>
    <w:p w:rsidR="0081265A" w:rsidRPr="00872AF6" w:rsidRDefault="0081265A" w:rsidP="0081265A">
      <w:pPr>
        <w:spacing w:line="240" w:lineRule="auto"/>
        <w:ind w:leftChars="100" w:left="210"/>
        <w:jc w:val="left"/>
        <w:rPr>
          <w:sz w:val="20"/>
          <w:szCs w:val="20"/>
        </w:rPr>
      </w:pPr>
      <w:r w:rsidRPr="00872AF6">
        <w:rPr>
          <w:sz w:val="20"/>
          <w:szCs w:val="20"/>
        </w:rPr>
        <w:t>-</w:t>
      </w:r>
      <w:r w:rsidRPr="00872AF6">
        <w:rPr>
          <w:sz w:val="20"/>
          <w:szCs w:val="20"/>
        </w:rPr>
        <w:tab/>
        <w:t>Option 2: AS indicates all received TAC(s) for one PLMN to NAS layer.</w:t>
      </w:r>
    </w:p>
    <w:p w:rsidR="0081265A" w:rsidRPr="00872AF6" w:rsidRDefault="00563B44" w:rsidP="0081265A">
      <w:pPr>
        <w:spacing w:line="240" w:lineRule="auto"/>
        <w:jc w:val="left"/>
        <w:rPr>
          <w:sz w:val="20"/>
          <w:szCs w:val="20"/>
        </w:rPr>
      </w:pPr>
      <w:r w:rsidRPr="00872AF6">
        <w:rPr>
          <w:sz w:val="20"/>
          <w:szCs w:val="20"/>
        </w:rPr>
        <w:t>Both CT1 and SA2 has provided feedback with some further questions asked.</w:t>
      </w:r>
    </w:p>
    <w:p w:rsidR="00563B44" w:rsidRPr="00872AF6" w:rsidRDefault="00563B44" w:rsidP="00563B44">
      <w:pPr>
        <w:spacing w:line="240" w:lineRule="auto"/>
        <w:jc w:val="left"/>
        <w:rPr>
          <w:sz w:val="20"/>
          <w:szCs w:val="20"/>
        </w:rPr>
      </w:pPr>
      <w:r w:rsidRPr="00872AF6">
        <w:rPr>
          <w:sz w:val="20"/>
          <w:szCs w:val="20"/>
        </w:rPr>
        <w:t>CT1 (R2-2106904/ C1-213965)</w:t>
      </w:r>
      <w:r w:rsidR="007B3AB8" w:rsidRPr="00872AF6">
        <w:rPr>
          <w:sz w:val="20"/>
          <w:szCs w:val="20"/>
        </w:rPr>
        <w:t xml:space="preserve"> [2]</w:t>
      </w:r>
      <w:r w:rsidR="00D86823" w:rsidRPr="00872AF6">
        <w:rPr>
          <w:sz w:val="20"/>
          <w:szCs w:val="20"/>
        </w:rPr>
        <w:t>:</w:t>
      </w:r>
      <w:r w:rsidR="00D86823" w:rsidRPr="00872AF6">
        <w:rPr>
          <w:rFonts w:hint="eastAsia"/>
          <w:sz w:val="20"/>
          <w:szCs w:val="20"/>
        </w:rPr>
        <w:t xml:space="preserve"> </w:t>
      </w:r>
      <w:r w:rsidRPr="00872AF6">
        <w:rPr>
          <w:i/>
          <w:sz w:val="20"/>
          <w:szCs w:val="20"/>
        </w:rPr>
        <w:t>Option 2 is feasible and with Option 2 the following impact to the NAS layer (non-exhaustive) is expected:</w:t>
      </w:r>
    </w:p>
    <w:p w:rsidR="00563B44" w:rsidRPr="00872AF6" w:rsidRDefault="00563B44" w:rsidP="00563B44">
      <w:pPr>
        <w:spacing w:line="240" w:lineRule="auto"/>
        <w:ind w:leftChars="100" w:left="210"/>
        <w:jc w:val="left"/>
        <w:rPr>
          <w:i/>
          <w:sz w:val="20"/>
          <w:szCs w:val="20"/>
        </w:rPr>
      </w:pPr>
      <w:r w:rsidRPr="00872AF6">
        <w:rPr>
          <w:i/>
          <w:sz w:val="20"/>
          <w:szCs w:val="20"/>
        </w:rPr>
        <w:t>-A TAI from the multiple TAIs will need to be selected as the current TAI. However, it is not clear to CT1 how the NAS layer selects a TAI from the multiple TAIs.</w:t>
      </w:r>
    </w:p>
    <w:p w:rsidR="00563B44" w:rsidRPr="00872AF6" w:rsidRDefault="00563B44" w:rsidP="00563B44">
      <w:pPr>
        <w:spacing w:line="240" w:lineRule="auto"/>
        <w:jc w:val="left"/>
        <w:rPr>
          <w:i/>
          <w:sz w:val="20"/>
          <w:szCs w:val="20"/>
        </w:rPr>
      </w:pPr>
      <w:r w:rsidRPr="00872AF6">
        <w:rPr>
          <w:i/>
          <w:sz w:val="20"/>
          <w:szCs w:val="20"/>
        </w:rPr>
        <w:t>CT1 will consider further impacts and make clarification according to feedback from RAN2 and SA2. CT1 needs further analyses to consider how the network gets to know the selected TAI.</w:t>
      </w:r>
    </w:p>
    <w:p w:rsidR="00563B44" w:rsidRPr="00872AF6" w:rsidRDefault="00563B44" w:rsidP="00563B44">
      <w:pPr>
        <w:spacing w:line="240" w:lineRule="auto"/>
        <w:jc w:val="left"/>
        <w:rPr>
          <w:sz w:val="20"/>
          <w:szCs w:val="20"/>
        </w:rPr>
      </w:pPr>
      <w:r w:rsidRPr="00872AF6">
        <w:rPr>
          <w:i/>
          <w:sz w:val="20"/>
          <w:szCs w:val="20"/>
        </w:rPr>
        <w:t>In addition, CT1 would like to ask what should be considered for TAI selection. In the LS R2-2104377/C1-212840, only the registration area is mentioned.</w:t>
      </w:r>
    </w:p>
    <w:p w:rsidR="007B3AB8" w:rsidRPr="00872AF6" w:rsidRDefault="007B3AB8" w:rsidP="007B3AB8">
      <w:pPr>
        <w:spacing w:line="240" w:lineRule="auto"/>
        <w:jc w:val="left"/>
        <w:rPr>
          <w:sz w:val="20"/>
          <w:szCs w:val="20"/>
        </w:rPr>
      </w:pPr>
      <w:r w:rsidRPr="00872AF6">
        <w:rPr>
          <w:sz w:val="20"/>
          <w:szCs w:val="20"/>
        </w:rPr>
        <w:t>SA2 (R2-2106966/S2-2104891) [3]</w:t>
      </w:r>
      <w:r w:rsidR="00D86823" w:rsidRPr="00872AF6">
        <w:rPr>
          <w:sz w:val="20"/>
          <w:szCs w:val="20"/>
        </w:rPr>
        <w:t>:</w:t>
      </w:r>
      <w:r w:rsidR="00D86823" w:rsidRPr="00872AF6">
        <w:rPr>
          <w:rFonts w:hint="eastAsia"/>
          <w:sz w:val="20"/>
          <w:szCs w:val="20"/>
        </w:rPr>
        <w:t xml:space="preserve"> </w:t>
      </w:r>
      <w:r w:rsidRPr="00872AF6">
        <w:rPr>
          <w:i/>
          <w:sz w:val="20"/>
          <w:szCs w:val="20"/>
        </w:rPr>
        <w:t xml:space="preserve">SA2 has discussed the two options mentioned in the RAN2 LS. SA2 believes that Option 2 is feasible to support UE reachability and paging, although there is an impact to the NAS layer but this is also something CT1 needs to </w:t>
      </w:r>
      <w:proofErr w:type="spellStart"/>
      <w:r w:rsidRPr="00872AF6">
        <w:rPr>
          <w:i/>
          <w:sz w:val="20"/>
          <w:szCs w:val="20"/>
        </w:rPr>
        <w:t>analyse</w:t>
      </w:r>
      <w:proofErr w:type="spellEnd"/>
      <w:r w:rsidRPr="00872AF6">
        <w:rPr>
          <w:i/>
          <w:sz w:val="20"/>
          <w:szCs w:val="20"/>
        </w:rPr>
        <w:t xml:space="preserve"> from stage 3 perspective.</w:t>
      </w:r>
    </w:p>
    <w:p w:rsidR="007B3AB8" w:rsidRPr="00872AF6" w:rsidRDefault="007B3AB8" w:rsidP="007B3AB8">
      <w:pPr>
        <w:spacing w:line="240" w:lineRule="auto"/>
        <w:jc w:val="left"/>
        <w:rPr>
          <w:i/>
          <w:sz w:val="20"/>
          <w:szCs w:val="20"/>
        </w:rPr>
      </w:pPr>
      <w:r w:rsidRPr="00872AF6">
        <w:rPr>
          <w:i/>
          <w:sz w:val="20"/>
          <w:szCs w:val="20"/>
        </w:rPr>
        <w:t>For Option 1, SA2 tentatively agrees that reporting of only one TAC for one PLMN by AS to NAS would require no change to NAS. However, there may be drawbacks with this approach as it is not clear:</w:t>
      </w:r>
    </w:p>
    <w:p w:rsidR="007B3AB8" w:rsidRPr="00872AF6" w:rsidRDefault="007B3AB8" w:rsidP="007B3AB8">
      <w:pPr>
        <w:spacing w:line="240" w:lineRule="auto"/>
        <w:ind w:leftChars="100" w:left="210"/>
        <w:jc w:val="left"/>
        <w:rPr>
          <w:i/>
          <w:sz w:val="20"/>
          <w:szCs w:val="20"/>
        </w:rPr>
      </w:pPr>
      <w:r w:rsidRPr="00872AF6">
        <w:rPr>
          <w:i/>
          <w:sz w:val="20"/>
          <w:szCs w:val="20"/>
        </w:rPr>
        <w:lastRenderedPageBreak/>
        <w:t>-how the UE AS layer determines which TAC to be reported to UE NAS layer, and</w:t>
      </w:r>
    </w:p>
    <w:p w:rsidR="007B3AB8" w:rsidRPr="00872AF6" w:rsidRDefault="007B3AB8" w:rsidP="007B3AB8">
      <w:pPr>
        <w:spacing w:line="240" w:lineRule="auto"/>
        <w:ind w:leftChars="100" w:left="210"/>
        <w:jc w:val="left"/>
        <w:rPr>
          <w:i/>
          <w:sz w:val="20"/>
          <w:szCs w:val="20"/>
        </w:rPr>
      </w:pPr>
      <w:r w:rsidRPr="00872AF6">
        <w:rPr>
          <w:i/>
          <w:sz w:val="20"/>
          <w:szCs w:val="20"/>
        </w:rPr>
        <w:t xml:space="preserve">-whether and how the UE NAS layer could be informed of other TACs, e.g. in the case that the reported TAC is not in the UE Registration Area but another unreported TAC is.  </w:t>
      </w:r>
    </w:p>
    <w:p w:rsidR="007B3AB8" w:rsidRPr="00872AF6" w:rsidRDefault="007B3AB8" w:rsidP="007B3AB8">
      <w:pPr>
        <w:spacing w:line="240" w:lineRule="auto"/>
        <w:jc w:val="left"/>
        <w:rPr>
          <w:i/>
          <w:sz w:val="20"/>
          <w:szCs w:val="20"/>
        </w:rPr>
      </w:pPr>
      <w:r w:rsidRPr="00872AF6">
        <w:rPr>
          <w:i/>
          <w:sz w:val="20"/>
          <w:szCs w:val="20"/>
        </w:rPr>
        <w:t>In addition to reachability and paging, there are other aspects related to supporting multiple TACs per cell that require further study, such as how Service Area Restrictions and Forbidden Areas would be supported.</w:t>
      </w:r>
    </w:p>
    <w:p w:rsidR="007B3AB8" w:rsidRPr="00872AF6" w:rsidRDefault="007B3AB8" w:rsidP="007B3AB8">
      <w:pPr>
        <w:spacing w:line="240" w:lineRule="auto"/>
        <w:jc w:val="left"/>
        <w:rPr>
          <w:i/>
          <w:sz w:val="20"/>
          <w:szCs w:val="20"/>
        </w:rPr>
      </w:pPr>
      <w:r w:rsidRPr="00872AF6">
        <w:rPr>
          <w:i/>
          <w:sz w:val="20"/>
          <w:szCs w:val="20"/>
        </w:rPr>
        <w:t>SA2 will further analy</w:t>
      </w:r>
      <w:r w:rsidR="006C7CD9" w:rsidRPr="00872AF6">
        <w:rPr>
          <w:i/>
          <w:sz w:val="20"/>
          <w:szCs w:val="20"/>
        </w:rPr>
        <w:t>z</w:t>
      </w:r>
      <w:r w:rsidRPr="00872AF6">
        <w:rPr>
          <w:i/>
          <w:sz w:val="20"/>
          <w:szCs w:val="20"/>
        </w:rPr>
        <w:t>e both options, and also take any CT1 reply into consideration, and provide further feedback when available.</w:t>
      </w:r>
    </w:p>
    <w:p w:rsidR="00725413" w:rsidRPr="00872AF6" w:rsidRDefault="00725413" w:rsidP="00725413">
      <w:pPr>
        <w:pStyle w:val="afe"/>
        <w:numPr>
          <w:ilvl w:val="0"/>
          <w:numId w:val="14"/>
        </w:numPr>
        <w:spacing w:line="240" w:lineRule="auto"/>
        <w:ind w:firstLineChars="0"/>
        <w:jc w:val="left"/>
        <w:rPr>
          <w:sz w:val="20"/>
          <w:szCs w:val="20"/>
          <w:u w:val="single"/>
        </w:rPr>
      </w:pPr>
      <w:r w:rsidRPr="00872AF6">
        <w:rPr>
          <w:rFonts w:hint="eastAsia"/>
          <w:sz w:val="20"/>
          <w:szCs w:val="20"/>
          <w:u w:val="single"/>
        </w:rPr>
        <w:t>T</w:t>
      </w:r>
      <w:r w:rsidRPr="00872AF6">
        <w:rPr>
          <w:sz w:val="20"/>
          <w:szCs w:val="20"/>
          <w:u w:val="single"/>
        </w:rPr>
        <w:t>AC selection from the broadcast multiple TACs</w:t>
      </w:r>
    </w:p>
    <w:p w:rsidR="00725413" w:rsidRPr="00872AF6" w:rsidRDefault="00725413" w:rsidP="007B3AB8">
      <w:pPr>
        <w:spacing w:line="240" w:lineRule="auto"/>
        <w:jc w:val="left"/>
        <w:rPr>
          <w:sz w:val="20"/>
          <w:szCs w:val="20"/>
        </w:rPr>
      </w:pPr>
      <w:r w:rsidRPr="00872AF6">
        <w:rPr>
          <w:sz w:val="20"/>
          <w:szCs w:val="20"/>
        </w:rPr>
        <w:t xml:space="preserve">For option 2, all the broadcast TACs will be reported from AS to NAS, CT1 understand NAS will select one from them and decide whether to trigger TAU and questions have been asked on how to select the </w:t>
      </w:r>
      <w:r w:rsidR="00B76A7B" w:rsidRPr="00872AF6">
        <w:rPr>
          <w:sz w:val="20"/>
          <w:szCs w:val="20"/>
        </w:rPr>
        <w:t>TAC.</w:t>
      </w:r>
    </w:p>
    <w:p w:rsidR="00033E8D" w:rsidRPr="00872AF6" w:rsidRDefault="000D1B9D" w:rsidP="00EC4835">
      <w:pPr>
        <w:spacing w:line="240" w:lineRule="auto"/>
        <w:jc w:val="left"/>
        <w:rPr>
          <w:sz w:val="20"/>
          <w:szCs w:val="20"/>
        </w:rPr>
      </w:pPr>
      <w:r w:rsidRPr="00872AF6">
        <w:rPr>
          <w:sz w:val="20"/>
          <w:szCs w:val="20"/>
        </w:rPr>
        <w:t xml:space="preserve">In NTN, we have confirmed that the TAC is fixed on earth </w:t>
      </w:r>
      <w:r w:rsidR="00EE5B94" w:rsidRPr="00872AF6">
        <w:rPr>
          <w:sz w:val="20"/>
          <w:szCs w:val="20"/>
        </w:rPr>
        <w:t xml:space="preserve">so that each TAC identifies a certain </w:t>
      </w:r>
      <w:r w:rsidR="004F4C95" w:rsidRPr="00872AF6">
        <w:rPr>
          <w:sz w:val="20"/>
          <w:szCs w:val="20"/>
        </w:rPr>
        <w:t>geographical area UE is in, which allows NW to be aware where to page UE.</w:t>
      </w:r>
      <w:r w:rsidR="00BC69EC" w:rsidRPr="00872AF6">
        <w:rPr>
          <w:sz w:val="20"/>
          <w:szCs w:val="20"/>
        </w:rPr>
        <w:t xml:space="preserve"> Broadcasting multiple TACs per PLMN is trying to reduce the TAU triggered by satellit</w:t>
      </w:r>
      <w:r w:rsidR="00033E8D" w:rsidRPr="00872AF6">
        <w:rPr>
          <w:sz w:val="20"/>
          <w:szCs w:val="20"/>
        </w:rPr>
        <w:t xml:space="preserve">e movement while UE stays still. </w:t>
      </w:r>
      <w:r w:rsidR="00287EB1" w:rsidRPr="00872AF6">
        <w:rPr>
          <w:sz w:val="20"/>
          <w:szCs w:val="20"/>
        </w:rPr>
        <w:t xml:space="preserve"> </w:t>
      </w:r>
    </w:p>
    <w:p w:rsidR="00BC69EC" w:rsidRPr="00872AF6" w:rsidRDefault="00D73E0A" w:rsidP="00EC4835">
      <w:pPr>
        <w:spacing w:line="240" w:lineRule="auto"/>
        <w:jc w:val="left"/>
        <w:rPr>
          <w:sz w:val="20"/>
          <w:szCs w:val="20"/>
        </w:rPr>
      </w:pPr>
      <w:r w:rsidRPr="00872AF6">
        <w:rPr>
          <w:rFonts w:hint="eastAsia"/>
          <w:sz w:val="20"/>
          <w:szCs w:val="20"/>
        </w:rPr>
        <w:t>A</w:t>
      </w:r>
      <w:r w:rsidRPr="00872AF6">
        <w:rPr>
          <w:sz w:val="20"/>
          <w:szCs w:val="20"/>
        </w:rPr>
        <w:t xml:space="preserve">ccording to the agreement we made in RAN2#113bis-e that </w:t>
      </w:r>
      <w:r w:rsidRPr="00872AF6">
        <w:rPr>
          <w:i/>
          <w:sz w:val="20"/>
          <w:szCs w:val="20"/>
        </w:rPr>
        <w:t>RAN2 assume UE does not do TAU if one of the currently broadcasted TAC belongs to UE’s registration area</w:t>
      </w:r>
      <w:r w:rsidRPr="00872AF6">
        <w:rPr>
          <w:sz w:val="20"/>
          <w:szCs w:val="20"/>
        </w:rPr>
        <w:t xml:space="preserve">, </w:t>
      </w:r>
      <w:r w:rsidR="001870BC" w:rsidRPr="00872AF6">
        <w:rPr>
          <w:sz w:val="20"/>
          <w:szCs w:val="20"/>
        </w:rPr>
        <w:t>it seems reasonable</w:t>
      </w:r>
      <w:r w:rsidRPr="00872AF6">
        <w:rPr>
          <w:sz w:val="20"/>
          <w:szCs w:val="20"/>
        </w:rPr>
        <w:t xml:space="preserve"> to let UE select the TAC based on the registra</w:t>
      </w:r>
      <w:r w:rsidR="00A056D9" w:rsidRPr="00872AF6">
        <w:rPr>
          <w:sz w:val="20"/>
          <w:szCs w:val="20"/>
        </w:rPr>
        <w:t>tion area and if there is a TAC</w:t>
      </w:r>
      <w:r w:rsidRPr="00872AF6">
        <w:rPr>
          <w:sz w:val="20"/>
          <w:szCs w:val="20"/>
        </w:rPr>
        <w:t xml:space="preserve"> within the TAI list UE will </w:t>
      </w:r>
      <w:r w:rsidR="00A056D9" w:rsidRPr="00872AF6">
        <w:rPr>
          <w:sz w:val="20"/>
          <w:szCs w:val="20"/>
        </w:rPr>
        <w:t xml:space="preserve">select such a TAC and will </w:t>
      </w:r>
      <w:r w:rsidRPr="00872AF6">
        <w:rPr>
          <w:sz w:val="20"/>
          <w:szCs w:val="20"/>
        </w:rPr>
        <w:t xml:space="preserve">not trigger TAU. </w:t>
      </w:r>
      <w:r w:rsidR="00172AE8" w:rsidRPr="00872AF6">
        <w:rPr>
          <w:sz w:val="20"/>
          <w:szCs w:val="20"/>
        </w:rPr>
        <w:t>But considering the UE movement and the TAC is also used to identify UE’s location, selecting the TAC based on the registration area does not seems to be a solution suitable for all the cases.</w:t>
      </w:r>
    </w:p>
    <w:p w:rsidR="00135139" w:rsidRPr="00872AF6" w:rsidRDefault="00135139" w:rsidP="00135139">
      <w:pPr>
        <w:spacing w:line="240" w:lineRule="auto"/>
        <w:jc w:val="center"/>
        <w:rPr>
          <w:sz w:val="20"/>
          <w:szCs w:val="20"/>
        </w:rPr>
      </w:pPr>
      <w:r w:rsidRPr="00872AF6">
        <w:rPr>
          <w:sz w:val="20"/>
          <w:szCs w:val="20"/>
        </w:rPr>
        <w:object w:dxaOrig="15913" w:dyaOrig="18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pt;height:313.2pt" o:ole="">
            <v:imagedata r:id="rId9" o:title=""/>
          </v:shape>
          <o:OLEObject Type="Embed" ProgID="Visio.Drawing.15" ShapeID="_x0000_i1025" DrawAspect="Content" ObjectID="_1689746819" r:id="rId10"/>
        </w:object>
      </w:r>
      <w:r w:rsidRPr="00872AF6">
        <w:rPr>
          <w:sz w:val="20"/>
          <w:szCs w:val="20"/>
        </w:rPr>
        <w:t xml:space="preserve"> </w:t>
      </w:r>
    </w:p>
    <w:p w:rsidR="008563D9" w:rsidRPr="00872AF6" w:rsidRDefault="00135139" w:rsidP="00135139">
      <w:pPr>
        <w:spacing w:line="240" w:lineRule="auto"/>
        <w:jc w:val="center"/>
        <w:rPr>
          <w:sz w:val="20"/>
          <w:szCs w:val="20"/>
        </w:rPr>
      </w:pPr>
      <w:r w:rsidRPr="00872AF6">
        <w:rPr>
          <w:sz w:val="20"/>
          <w:szCs w:val="20"/>
        </w:rPr>
        <w:t>Figure 1. Example of TAC update</w:t>
      </w:r>
    </w:p>
    <w:p w:rsidR="00172AE8" w:rsidRPr="00872AF6" w:rsidRDefault="00172AE8" w:rsidP="00EC4835">
      <w:pPr>
        <w:spacing w:line="240" w:lineRule="auto"/>
        <w:jc w:val="left"/>
        <w:rPr>
          <w:sz w:val="20"/>
          <w:szCs w:val="20"/>
        </w:rPr>
      </w:pPr>
      <w:r w:rsidRPr="00872AF6">
        <w:rPr>
          <w:sz w:val="20"/>
          <w:szCs w:val="20"/>
        </w:rPr>
        <w:lastRenderedPageBreak/>
        <w:t xml:space="preserve">As shown in the </w:t>
      </w:r>
      <w:r w:rsidR="00C62746">
        <w:rPr>
          <w:sz w:val="20"/>
          <w:szCs w:val="20"/>
        </w:rPr>
        <w:t>above</w:t>
      </w:r>
      <w:r w:rsidRPr="00872AF6">
        <w:rPr>
          <w:sz w:val="20"/>
          <w:szCs w:val="20"/>
        </w:rPr>
        <w:t xml:space="preserve"> figure, </w:t>
      </w:r>
      <w:r w:rsidR="008563D9" w:rsidRPr="00872AF6">
        <w:rPr>
          <w:sz w:val="20"/>
          <w:szCs w:val="20"/>
        </w:rPr>
        <w:t xml:space="preserve">cell#1 broadcast TAC#1 at T1 and NW accepts TAC#1 </w:t>
      </w:r>
      <w:r w:rsidR="00135139" w:rsidRPr="00872AF6">
        <w:rPr>
          <w:sz w:val="20"/>
          <w:szCs w:val="20"/>
        </w:rPr>
        <w:t>as</w:t>
      </w:r>
      <w:r w:rsidR="008563D9" w:rsidRPr="00872AF6">
        <w:rPr>
          <w:sz w:val="20"/>
          <w:szCs w:val="20"/>
        </w:rPr>
        <w:t xml:space="preserve"> the registration area. At T2, cell#2 broadcasts TAC#1 and TAC#2 while UE moves slightly and is now within the scope of TAC#2. If we follow the principle that UE does not do TAU if one of the currently broadcasted TAC belongs to UE’s registration area and have UE select TAC#1 and decide </w:t>
      </w:r>
      <w:r w:rsidR="00135139" w:rsidRPr="00872AF6">
        <w:rPr>
          <w:sz w:val="20"/>
          <w:szCs w:val="20"/>
        </w:rPr>
        <w:t>not to trigger TAU, network would not be aware that UE has now moved to TAC#2. Another case shown at T3, cell#1 broadcast TAC#2 and TAC#3 and neither of them is within UE’s registration area, UE still needs to select one from them. For both cases at T2 and T3, we understand it is better if UE can select the TAC based on its location so that TAC#2 will be selected and TAU will be triggered and network would be aware that UE is now in TAC#2 and will page UE in TAC#2 later on.</w:t>
      </w:r>
    </w:p>
    <w:p w:rsidR="00172AE8" w:rsidRPr="00872AF6" w:rsidRDefault="000F486F" w:rsidP="00135139">
      <w:pPr>
        <w:spacing w:line="240" w:lineRule="auto"/>
        <w:rPr>
          <w:b/>
          <w:sz w:val="20"/>
          <w:szCs w:val="20"/>
        </w:rPr>
      </w:pPr>
      <w:r w:rsidRPr="00872AF6">
        <w:rPr>
          <w:rFonts w:hint="eastAsia"/>
          <w:b/>
          <w:sz w:val="20"/>
          <w:szCs w:val="20"/>
        </w:rPr>
        <w:t>P</w:t>
      </w:r>
      <w:r w:rsidRPr="00872AF6">
        <w:rPr>
          <w:b/>
          <w:sz w:val="20"/>
          <w:szCs w:val="20"/>
        </w:rPr>
        <w:t xml:space="preserve">roposal 1: </w:t>
      </w:r>
      <w:r w:rsidR="005A6D28" w:rsidRPr="00872AF6">
        <w:rPr>
          <w:b/>
          <w:sz w:val="20"/>
          <w:szCs w:val="20"/>
        </w:rPr>
        <w:t>When more than one TACs are provided from AS layer to NAS, NAS should select one from them based on UE’s location and decide whether to trigger TAU based on the selected TAC.</w:t>
      </w:r>
    </w:p>
    <w:p w:rsidR="00FF1692" w:rsidRPr="00872AF6" w:rsidRDefault="00FF1692" w:rsidP="00BA1D34">
      <w:pPr>
        <w:pStyle w:val="afe"/>
        <w:numPr>
          <w:ilvl w:val="0"/>
          <w:numId w:val="14"/>
        </w:numPr>
        <w:spacing w:line="240" w:lineRule="auto"/>
        <w:ind w:firstLineChars="0"/>
        <w:jc w:val="left"/>
        <w:rPr>
          <w:sz w:val="20"/>
          <w:szCs w:val="20"/>
        </w:rPr>
      </w:pPr>
      <w:r w:rsidRPr="00872AF6">
        <w:rPr>
          <w:rFonts w:hint="eastAsia"/>
          <w:sz w:val="20"/>
          <w:szCs w:val="20"/>
          <w:u w:val="single"/>
        </w:rPr>
        <w:t>T</w:t>
      </w:r>
      <w:r w:rsidRPr="00872AF6">
        <w:rPr>
          <w:sz w:val="20"/>
          <w:szCs w:val="20"/>
          <w:u w:val="single"/>
        </w:rPr>
        <w:t>AC in ULI</w:t>
      </w:r>
    </w:p>
    <w:p w:rsidR="005A6D28" w:rsidRPr="00872AF6" w:rsidRDefault="00CD18F3" w:rsidP="00FF1692">
      <w:pPr>
        <w:spacing w:line="240" w:lineRule="auto"/>
        <w:jc w:val="left"/>
        <w:rPr>
          <w:sz w:val="20"/>
          <w:szCs w:val="20"/>
        </w:rPr>
      </w:pPr>
      <w:r w:rsidRPr="00872AF6">
        <w:rPr>
          <w:sz w:val="20"/>
          <w:szCs w:val="20"/>
        </w:rPr>
        <w:t xml:space="preserve">RAN3 also mentioned </w:t>
      </w:r>
      <w:r w:rsidR="003C321C">
        <w:rPr>
          <w:sz w:val="20"/>
          <w:szCs w:val="20"/>
        </w:rPr>
        <w:t xml:space="preserve">in their LS [4] </w:t>
      </w:r>
      <w:r w:rsidRPr="00872AF6">
        <w:rPr>
          <w:sz w:val="20"/>
          <w:szCs w:val="20"/>
        </w:rPr>
        <w:t xml:space="preserve">that </w:t>
      </w:r>
      <w:r w:rsidRPr="00872AF6">
        <w:rPr>
          <w:i/>
          <w:sz w:val="20"/>
          <w:szCs w:val="20"/>
        </w:rPr>
        <w:t xml:space="preserve">they has also considered the related question of TAC reporting in the ULI, taking into account RAN2’s agreement to support broadcast of multiple TACs per PLMN in a cell [see LS in R2-2104377]. RAN3 is not clear on which of the broadcast TACs the </w:t>
      </w:r>
      <w:proofErr w:type="spellStart"/>
      <w:r w:rsidRPr="00872AF6">
        <w:rPr>
          <w:i/>
          <w:sz w:val="20"/>
          <w:szCs w:val="20"/>
        </w:rPr>
        <w:t>gNB</w:t>
      </w:r>
      <w:proofErr w:type="spellEnd"/>
      <w:r w:rsidRPr="00872AF6">
        <w:rPr>
          <w:i/>
          <w:sz w:val="20"/>
          <w:szCs w:val="20"/>
        </w:rPr>
        <w:t xml:space="preserve"> will indicate to the CN in ULI, and RAN3 also noted that one or more of the broadcast TAIs might not be consistent with the UE’s Registration Area</w:t>
      </w:r>
      <w:r w:rsidRPr="00872AF6">
        <w:rPr>
          <w:sz w:val="20"/>
          <w:szCs w:val="20"/>
        </w:rPr>
        <w:t>. We understand the TAC reported in ULI is also help to identify the user location thus it is preferred to indicate the TAC selected based on UE location to CN in ULI.</w:t>
      </w:r>
      <w:r w:rsidR="00DF73C4" w:rsidRPr="00872AF6">
        <w:rPr>
          <w:sz w:val="20"/>
          <w:szCs w:val="20"/>
        </w:rPr>
        <w:t xml:space="preserve"> </w:t>
      </w:r>
      <w:r w:rsidR="00772ED5" w:rsidRPr="00872AF6">
        <w:rPr>
          <w:sz w:val="20"/>
          <w:szCs w:val="20"/>
        </w:rPr>
        <w:t xml:space="preserve">To achieve this, the NAS layer should inform AS layer the selected TAC </w:t>
      </w:r>
      <w:r w:rsidR="00EB6FAA">
        <w:rPr>
          <w:sz w:val="20"/>
          <w:szCs w:val="20"/>
        </w:rPr>
        <w:t>and the AS layer should report</w:t>
      </w:r>
      <w:r w:rsidR="00772ED5" w:rsidRPr="00872AF6">
        <w:rPr>
          <w:sz w:val="20"/>
          <w:szCs w:val="20"/>
        </w:rPr>
        <w:t xml:space="preserve"> the selected TAC to network so that it can be further indicated to CN in ULI.</w:t>
      </w:r>
    </w:p>
    <w:p w:rsidR="00CD18F3" w:rsidRPr="00872AF6" w:rsidRDefault="00CD18F3" w:rsidP="00CD18F3">
      <w:pPr>
        <w:spacing w:line="240" w:lineRule="auto"/>
        <w:rPr>
          <w:b/>
          <w:sz w:val="20"/>
          <w:szCs w:val="20"/>
        </w:rPr>
      </w:pPr>
      <w:r w:rsidRPr="00872AF6">
        <w:rPr>
          <w:rFonts w:hint="eastAsia"/>
          <w:b/>
          <w:sz w:val="20"/>
          <w:szCs w:val="20"/>
        </w:rPr>
        <w:t>P</w:t>
      </w:r>
      <w:r w:rsidRPr="00872AF6">
        <w:rPr>
          <w:b/>
          <w:sz w:val="20"/>
          <w:szCs w:val="20"/>
        </w:rPr>
        <w:t xml:space="preserve">roposal 2: </w:t>
      </w:r>
      <w:r w:rsidR="00AE740E">
        <w:rPr>
          <w:b/>
          <w:sz w:val="20"/>
          <w:szCs w:val="20"/>
        </w:rPr>
        <w:t>RAN2 understand t</w:t>
      </w:r>
      <w:r w:rsidR="00DF73C4" w:rsidRPr="00872AF6">
        <w:rPr>
          <w:b/>
          <w:sz w:val="20"/>
          <w:szCs w:val="20"/>
        </w:rPr>
        <w:t>he TAC selected based on UE location should be reported to CN in ULI.</w:t>
      </w:r>
    </w:p>
    <w:p w:rsidR="00772ED5" w:rsidRPr="00872AF6" w:rsidRDefault="00772ED5" w:rsidP="00CD18F3">
      <w:pPr>
        <w:spacing w:line="240" w:lineRule="auto"/>
        <w:rPr>
          <w:b/>
          <w:sz w:val="20"/>
          <w:szCs w:val="20"/>
        </w:rPr>
      </w:pPr>
      <w:r w:rsidRPr="00872AF6">
        <w:rPr>
          <w:b/>
          <w:sz w:val="20"/>
          <w:szCs w:val="20"/>
        </w:rPr>
        <w:t xml:space="preserve">Proposal </w:t>
      </w:r>
      <w:r w:rsidR="00C06C12" w:rsidRPr="00872AF6">
        <w:rPr>
          <w:b/>
          <w:sz w:val="20"/>
          <w:szCs w:val="20"/>
        </w:rPr>
        <w:t>3</w:t>
      </w:r>
      <w:r w:rsidRPr="00872AF6">
        <w:rPr>
          <w:b/>
          <w:sz w:val="20"/>
          <w:szCs w:val="20"/>
        </w:rPr>
        <w:t>: NAS layer should inform AS layer the selected TAC, which will then be reported to the network to be included in the ULI.</w:t>
      </w:r>
    </w:p>
    <w:p w:rsidR="00C06C12" w:rsidRDefault="00C06C12" w:rsidP="00C06C12">
      <w:pPr>
        <w:pStyle w:val="2"/>
        <w:numPr>
          <w:ilvl w:val="1"/>
          <w:numId w:val="3"/>
        </w:numPr>
        <w:rPr>
          <w:rFonts w:eastAsia="宋体"/>
          <w:b w:val="0"/>
          <w:bCs w:val="0"/>
          <w:sz w:val="28"/>
          <w:szCs w:val="28"/>
          <w:lang w:val="en-US"/>
        </w:rPr>
      </w:pPr>
      <w:r>
        <w:rPr>
          <w:rFonts w:eastAsia="宋体"/>
          <w:b w:val="0"/>
          <w:bCs w:val="0"/>
          <w:sz w:val="28"/>
          <w:szCs w:val="28"/>
          <w:lang w:val="en-US"/>
        </w:rPr>
        <w:t>UE location report</w:t>
      </w:r>
    </w:p>
    <w:p w:rsidR="00772ED5" w:rsidRDefault="00FF1692" w:rsidP="00CD18F3">
      <w:pPr>
        <w:spacing w:line="240" w:lineRule="auto"/>
        <w:rPr>
          <w:sz w:val="20"/>
          <w:szCs w:val="20"/>
        </w:rPr>
      </w:pPr>
      <w:r w:rsidRPr="00FF1692">
        <w:rPr>
          <w:rFonts w:hint="eastAsia"/>
          <w:sz w:val="20"/>
          <w:szCs w:val="20"/>
        </w:rPr>
        <w:t>T</w:t>
      </w:r>
      <w:r w:rsidRPr="00FF1692">
        <w:rPr>
          <w:sz w:val="20"/>
          <w:szCs w:val="20"/>
        </w:rPr>
        <w:t>he following agreements have been made last meeting</w:t>
      </w:r>
      <w:r w:rsidR="00CD0187">
        <w:rPr>
          <w:sz w:val="20"/>
          <w:szCs w:val="20"/>
        </w:rPr>
        <w:t xml:space="preserve"> on UE location report and an LS </w:t>
      </w:r>
      <w:r w:rsidR="003C321C">
        <w:rPr>
          <w:sz w:val="20"/>
          <w:szCs w:val="20"/>
        </w:rPr>
        <w:t xml:space="preserve">[5] </w:t>
      </w:r>
      <w:r w:rsidR="00CD0187">
        <w:rPr>
          <w:sz w:val="20"/>
          <w:szCs w:val="20"/>
        </w:rPr>
        <w:t xml:space="preserve">has been sent to </w:t>
      </w:r>
      <w:r w:rsidR="00CD0187" w:rsidRPr="00CD0187">
        <w:rPr>
          <w:sz w:val="20"/>
          <w:szCs w:val="20"/>
        </w:rPr>
        <w:t>RAN3, SA2, SA3 and SA3-LI t</w:t>
      </w:r>
      <w:r w:rsidR="00CD0187">
        <w:rPr>
          <w:sz w:val="20"/>
          <w:szCs w:val="20"/>
        </w:rPr>
        <w:t>o inform our decisions.</w:t>
      </w:r>
    </w:p>
    <w:p w:rsidR="00CD0187" w:rsidRDefault="00CD0187" w:rsidP="00CD18F3">
      <w:pPr>
        <w:spacing w:line="240" w:lineRule="auto"/>
        <w:rPr>
          <w:i/>
          <w:sz w:val="20"/>
          <w:szCs w:val="20"/>
        </w:rPr>
      </w:pPr>
      <w:r w:rsidRPr="00CD0187">
        <w:rPr>
          <w:i/>
          <w:sz w:val="20"/>
          <w:szCs w:val="20"/>
        </w:rPr>
        <w:t>RAN2 will work on a solution to ensure that the CGI constructed by NG-RAN can correspond to a fixed geographical area comparable with a TN cell with a radius of ~2km or more.</w:t>
      </w:r>
    </w:p>
    <w:p w:rsidR="00462CA4" w:rsidRDefault="00462CA4" w:rsidP="00CD18F3">
      <w:pPr>
        <w:spacing w:line="240" w:lineRule="auto"/>
        <w:rPr>
          <w:sz w:val="20"/>
          <w:szCs w:val="20"/>
        </w:rPr>
      </w:pPr>
      <w:r>
        <w:rPr>
          <w:sz w:val="20"/>
          <w:szCs w:val="20"/>
        </w:rPr>
        <w:t>RAN3 has also sent us an LS with some further questions asked:</w:t>
      </w:r>
    </w:p>
    <w:p w:rsidR="00462CA4" w:rsidRDefault="00462CA4" w:rsidP="00462CA4">
      <w:pPr>
        <w:widowControl/>
        <w:spacing w:after="0" w:line="240" w:lineRule="auto"/>
        <w:jc w:val="left"/>
        <w:rPr>
          <w:rFonts w:eastAsia="宋体"/>
          <w:b/>
          <w:bCs/>
          <w:i/>
          <w:color w:val="000000"/>
          <w:kern w:val="0"/>
          <w:sz w:val="20"/>
          <w:szCs w:val="20"/>
          <w:lang w:val="en-GB" w:eastAsia="ko-KR"/>
        </w:rPr>
      </w:pPr>
      <w:r w:rsidRPr="00462CA4">
        <w:rPr>
          <w:rFonts w:eastAsia="宋体"/>
          <w:b/>
          <w:bCs/>
          <w:i/>
          <w:color w:val="000000"/>
          <w:kern w:val="0"/>
          <w:sz w:val="20"/>
          <w:szCs w:val="20"/>
          <w:lang w:val="en-GB" w:eastAsia="ko-KR"/>
        </w:rPr>
        <w:t xml:space="preserve">Question 1: RAN3 would like RAN2 to confirm whether the </w:t>
      </w:r>
      <w:proofErr w:type="spellStart"/>
      <w:r w:rsidRPr="00462CA4">
        <w:rPr>
          <w:rFonts w:eastAsia="宋体"/>
          <w:b/>
          <w:bCs/>
          <w:i/>
          <w:color w:val="000000"/>
          <w:kern w:val="0"/>
          <w:sz w:val="20"/>
          <w:szCs w:val="20"/>
          <w:lang w:val="en-GB" w:eastAsia="ko-KR"/>
        </w:rPr>
        <w:t>gNB</w:t>
      </w:r>
      <w:proofErr w:type="spellEnd"/>
      <w:r w:rsidRPr="00462CA4">
        <w:rPr>
          <w:rFonts w:eastAsia="宋体"/>
          <w:b/>
          <w:bCs/>
          <w:i/>
          <w:color w:val="000000"/>
          <w:kern w:val="0"/>
          <w:sz w:val="20"/>
          <w:szCs w:val="20"/>
          <w:lang w:val="en-GB" w:eastAsia="ko-KR"/>
        </w:rPr>
        <w:t xml:space="preserve"> will be able to acquire UE location information with an accuracy comparable to TN cell granularity (e.g. GNSS information</w:t>
      </w:r>
      <w:r w:rsidRPr="00462CA4">
        <w:rPr>
          <w:rFonts w:eastAsia="宋体"/>
          <w:i/>
          <w:kern w:val="0"/>
          <w:sz w:val="20"/>
          <w:szCs w:val="20"/>
          <w:lang w:val="en-GB" w:eastAsia="en-US"/>
        </w:rPr>
        <w:t xml:space="preserve"> </w:t>
      </w:r>
      <w:r w:rsidRPr="00462CA4">
        <w:rPr>
          <w:rFonts w:eastAsia="宋体"/>
          <w:b/>
          <w:bCs/>
          <w:i/>
          <w:color w:val="000000"/>
          <w:kern w:val="0"/>
          <w:sz w:val="20"/>
          <w:szCs w:val="20"/>
          <w:lang w:val="en-GB" w:eastAsia="ko-KR"/>
        </w:rPr>
        <w:t xml:space="preserve">or otherwise) after AS security, and also to confirm whether it is possible to provide any level of UE location information (i.e. finer than NTN </w:t>
      </w:r>
      <w:proofErr w:type="spellStart"/>
      <w:r w:rsidRPr="00462CA4">
        <w:rPr>
          <w:rFonts w:eastAsia="宋体"/>
          <w:b/>
          <w:bCs/>
          <w:i/>
          <w:color w:val="000000"/>
          <w:kern w:val="0"/>
          <w:sz w:val="20"/>
          <w:szCs w:val="20"/>
          <w:lang w:val="en-GB" w:eastAsia="ko-KR"/>
        </w:rPr>
        <w:t>Uu</w:t>
      </w:r>
      <w:proofErr w:type="spellEnd"/>
      <w:r w:rsidRPr="00462CA4">
        <w:rPr>
          <w:rFonts w:eastAsia="宋体"/>
          <w:b/>
          <w:bCs/>
          <w:i/>
          <w:color w:val="000000"/>
          <w:kern w:val="0"/>
          <w:sz w:val="20"/>
          <w:szCs w:val="20"/>
          <w:lang w:val="en-GB" w:eastAsia="ko-KR"/>
        </w:rPr>
        <w:t xml:space="preserve"> cell accuracy) before AS security.</w:t>
      </w:r>
    </w:p>
    <w:p w:rsidR="00462CA4" w:rsidRPr="00462CA4" w:rsidRDefault="00462CA4" w:rsidP="00462CA4">
      <w:pPr>
        <w:widowControl/>
        <w:spacing w:after="0" w:line="240" w:lineRule="auto"/>
        <w:jc w:val="left"/>
        <w:rPr>
          <w:rFonts w:eastAsia="Malgun Gothic"/>
          <w:i/>
          <w:color w:val="000000"/>
          <w:kern w:val="0"/>
          <w:sz w:val="20"/>
          <w:szCs w:val="20"/>
          <w:lang w:val="en-GB" w:eastAsia="ko-KR"/>
        </w:rPr>
      </w:pPr>
      <w:r w:rsidRPr="00462CA4">
        <w:rPr>
          <w:rFonts w:eastAsia="宋体"/>
          <w:i/>
          <w:color w:val="000000"/>
          <w:kern w:val="0"/>
          <w:sz w:val="20"/>
          <w:szCs w:val="20"/>
          <w:lang w:val="en-GB" w:eastAsia="ko-KR"/>
        </w:rPr>
        <w:t xml:space="preserve">In addition to the above, RAN3 would like to draw RAN2’s attention to the scenario in which a RRC_CONNECTED UE moves across a country border but remains in the same NTN cell. To enable triggering of the N2-based Handover to change the AMF, RAN3 agreed that the </w:t>
      </w:r>
      <w:proofErr w:type="spellStart"/>
      <w:r w:rsidRPr="00462CA4">
        <w:rPr>
          <w:rFonts w:eastAsia="宋体"/>
          <w:i/>
          <w:color w:val="000000"/>
          <w:kern w:val="0"/>
          <w:sz w:val="20"/>
          <w:szCs w:val="20"/>
          <w:lang w:val="en-GB" w:eastAsia="ko-KR"/>
        </w:rPr>
        <w:t>gNB</w:t>
      </w:r>
      <w:proofErr w:type="spellEnd"/>
      <w:r w:rsidRPr="00462CA4">
        <w:rPr>
          <w:rFonts w:eastAsia="宋体"/>
          <w:i/>
          <w:color w:val="000000"/>
          <w:kern w:val="0"/>
          <w:sz w:val="20"/>
          <w:szCs w:val="20"/>
          <w:lang w:val="en-GB" w:eastAsia="ko-KR"/>
        </w:rPr>
        <w:t xml:space="preserve"> is expected to know from the UE, when the UE moves across the country border (to some reasonable level of precision), in case the serving NTN cell serves more than one country. This is linked to a requirement in TS 23.502. RAN3 assumes that this scenario may be covered by functionality needed for CGI mapping.</w:t>
      </w:r>
    </w:p>
    <w:p w:rsidR="00462CA4" w:rsidRPr="00462CA4" w:rsidRDefault="00462CA4" w:rsidP="00462CA4">
      <w:pPr>
        <w:widowControl/>
        <w:spacing w:after="0" w:line="240" w:lineRule="auto"/>
        <w:jc w:val="left"/>
        <w:rPr>
          <w:rFonts w:eastAsia="Malgun Gothic"/>
          <w:b/>
          <w:bCs/>
          <w:i/>
          <w:color w:val="000000"/>
          <w:kern w:val="0"/>
          <w:sz w:val="20"/>
          <w:szCs w:val="20"/>
          <w:lang w:val="en-GB" w:eastAsia="ko-KR"/>
        </w:rPr>
      </w:pPr>
      <w:r w:rsidRPr="00462CA4">
        <w:rPr>
          <w:rFonts w:eastAsia="宋体"/>
          <w:b/>
          <w:bCs/>
          <w:i/>
          <w:color w:val="000000"/>
          <w:kern w:val="0"/>
          <w:sz w:val="20"/>
          <w:szCs w:val="20"/>
          <w:lang w:val="en-GB" w:eastAsia="ko-KR"/>
        </w:rPr>
        <w:lastRenderedPageBreak/>
        <w:t xml:space="preserve">Question 3: RAN3 welcomes any feedback from RAN2 on the described case (i.e. the </w:t>
      </w:r>
      <w:proofErr w:type="spellStart"/>
      <w:r w:rsidRPr="00462CA4">
        <w:rPr>
          <w:rFonts w:eastAsia="宋体"/>
          <w:b/>
          <w:bCs/>
          <w:i/>
          <w:color w:val="000000"/>
          <w:kern w:val="0"/>
          <w:sz w:val="20"/>
          <w:szCs w:val="20"/>
          <w:lang w:val="en-GB" w:eastAsia="ko-KR"/>
        </w:rPr>
        <w:t>gNB</w:t>
      </w:r>
      <w:proofErr w:type="spellEnd"/>
      <w:r w:rsidRPr="00462CA4">
        <w:rPr>
          <w:rFonts w:eastAsia="宋体"/>
          <w:b/>
          <w:bCs/>
          <w:i/>
          <w:color w:val="000000"/>
          <w:kern w:val="0"/>
          <w:sz w:val="20"/>
          <w:szCs w:val="20"/>
          <w:lang w:val="en-GB" w:eastAsia="ko-KR"/>
        </w:rPr>
        <w:t xml:space="preserve"> to trigger inter-AMF handover when crossing country borders).</w:t>
      </w:r>
    </w:p>
    <w:p w:rsidR="00462CA4" w:rsidRDefault="00D652B4" w:rsidP="00CD18F3">
      <w:pPr>
        <w:spacing w:line="240" w:lineRule="auto"/>
        <w:rPr>
          <w:sz w:val="20"/>
          <w:szCs w:val="20"/>
          <w:lang w:val="en-GB"/>
        </w:rPr>
      </w:pPr>
      <w:r>
        <w:rPr>
          <w:sz w:val="20"/>
          <w:szCs w:val="20"/>
          <w:lang w:val="en-GB"/>
        </w:rPr>
        <w:t>In summary, RAN3 is asking the following:</w:t>
      </w:r>
    </w:p>
    <w:p w:rsidR="00D652B4" w:rsidRDefault="00D652B4" w:rsidP="00D652B4">
      <w:pPr>
        <w:pStyle w:val="afe"/>
        <w:numPr>
          <w:ilvl w:val="0"/>
          <w:numId w:val="25"/>
        </w:numPr>
        <w:spacing w:line="240" w:lineRule="auto"/>
        <w:ind w:firstLineChars="0"/>
        <w:rPr>
          <w:sz w:val="20"/>
          <w:szCs w:val="20"/>
          <w:lang w:val="en-GB"/>
        </w:rPr>
      </w:pPr>
      <w:r>
        <w:rPr>
          <w:sz w:val="20"/>
          <w:szCs w:val="20"/>
          <w:lang w:val="en-GB"/>
        </w:rPr>
        <w:t>UE location report before or after the AS security?</w:t>
      </w:r>
    </w:p>
    <w:p w:rsidR="00D652B4" w:rsidRPr="00D652B4" w:rsidRDefault="00D652B4" w:rsidP="00D652B4">
      <w:pPr>
        <w:pStyle w:val="afe"/>
        <w:numPr>
          <w:ilvl w:val="0"/>
          <w:numId w:val="25"/>
        </w:numPr>
        <w:spacing w:line="240" w:lineRule="auto"/>
        <w:ind w:firstLineChars="0"/>
        <w:rPr>
          <w:sz w:val="20"/>
          <w:szCs w:val="20"/>
          <w:lang w:val="en-GB"/>
        </w:rPr>
      </w:pPr>
      <w:r>
        <w:rPr>
          <w:sz w:val="20"/>
          <w:szCs w:val="20"/>
          <w:lang w:val="en-GB"/>
        </w:rPr>
        <w:t>Based on the UE location report, will network be able to identify the country UE is in?</w:t>
      </w:r>
    </w:p>
    <w:p w:rsidR="00D652B4" w:rsidRDefault="00D652B4" w:rsidP="00CD18F3">
      <w:pPr>
        <w:spacing w:line="240" w:lineRule="auto"/>
        <w:rPr>
          <w:sz w:val="20"/>
          <w:szCs w:val="20"/>
        </w:rPr>
      </w:pPr>
      <w:r>
        <w:rPr>
          <w:rFonts w:hint="eastAsia"/>
          <w:sz w:val="20"/>
          <w:szCs w:val="20"/>
        </w:rPr>
        <w:t>F</w:t>
      </w:r>
      <w:r>
        <w:rPr>
          <w:sz w:val="20"/>
          <w:szCs w:val="20"/>
        </w:rPr>
        <w:t>or the first question, we would prefer to report the UE location after AS security is activated</w:t>
      </w:r>
      <w:r w:rsidR="00062E86">
        <w:rPr>
          <w:sz w:val="20"/>
          <w:szCs w:val="20"/>
        </w:rPr>
        <w:t xml:space="preserve">. Reporting the location before AS security is possible from RAN2’s perspective, e.g. reporting via the </w:t>
      </w:r>
      <w:proofErr w:type="spellStart"/>
      <w:r w:rsidR="00062E86">
        <w:rPr>
          <w:sz w:val="20"/>
          <w:szCs w:val="20"/>
        </w:rPr>
        <w:t>RRCSetupComplete</w:t>
      </w:r>
      <w:proofErr w:type="spellEnd"/>
      <w:r w:rsidR="00062E86">
        <w:rPr>
          <w:sz w:val="20"/>
          <w:szCs w:val="20"/>
        </w:rPr>
        <w:t xml:space="preserve"> message but whether such information can be considered to be reliable should be confirmed by SA3.</w:t>
      </w:r>
    </w:p>
    <w:p w:rsidR="00B8543D" w:rsidRDefault="00B8543D" w:rsidP="00CD18F3">
      <w:pPr>
        <w:spacing w:line="240" w:lineRule="auto"/>
        <w:rPr>
          <w:b/>
          <w:sz w:val="20"/>
          <w:szCs w:val="20"/>
        </w:rPr>
      </w:pPr>
      <w:r w:rsidRPr="00B8543D">
        <w:rPr>
          <w:rFonts w:hint="eastAsia"/>
          <w:b/>
          <w:sz w:val="20"/>
          <w:szCs w:val="20"/>
        </w:rPr>
        <w:t>P</w:t>
      </w:r>
      <w:r w:rsidRPr="00B8543D">
        <w:rPr>
          <w:b/>
          <w:sz w:val="20"/>
          <w:szCs w:val="20"/>
        </w:rPr>
        <w:t>roposal 4: RAN2 prefer to acquire UE location information with an accuracy comparable to TN cell granularity after AS security</w:t>
      </w:r>
      <w:r w:rsidR="009F35AC">
        <w:rPr>
          <w:b/>
          <w:sz w:val="20"/>
          <w:szCs w:val="20"/>
        </w:rPr>
        <w:t xml:space="preserve"> is activated.</w:t>
      </w:r>
    </w:p>
    <w:p w:rsidR="00B8543D" w:rsidRPr="00B8543D" w:rsidRDefault="00B8543D" w:rsidP="00CD18F3">
      <w:pPr>
        <w:spacing w:line="240" w:lineRule="auto"/>
        <w:rPr>
          <w:b/>
          <w:sz w:val="20"/>
          <w:szCs w:val="20"/>
        </w:rPr>
      </w:pPr>
      <w:r>
        <w:rPr>
          <w:b/>
          <w:sz w:val="20"/>
          <w:szCs w:val="20"/>
        </w:rPr>
        <w:t xml:space="preserve">Proposal 5: Acquiring the UE location with </w:t>
      </w:r>
      <w:r w:rsidRPr="00B8543D">
        <w:rPr>
          <w:b/>
          <w:sz w:val="20"/>
          <w:szCs w:val="20"/>
        </w:rPr>
        <w:t>an accuracy comparable to TN cell granularity</w:t>
      </w:r>
      <w:r>
        <w:rPr>
          <w:b/>
          <w:sz w:val="20"/>
          <w:szCs w:val="20"/>
        </w:rPr>
        <w:t xml:space="preserve"> before AS security is possible from RAN2’s perspective but the reliability of such information should be confirmed by SA3.</w:t>
      </w:r>
    </w:p>
    <w:p w:rsidR="00801D9E" w:rsidRDefault="00B8543D" w:rsidP="00CD18F3">
      <w:pPr>
        <w:spacing w:line="240" w:lineRule="auto"/>
        <w:rPr>
          <w:sz w:val="20"/>
          <w:szCs w:val="20"/>
        </w:rPr>
      </w:pPr>
      <w:r>
        <w:rPr>
          <w:sz w:val="20"/>
          <w:szCs w:val="20"/>
        </w:rPr>
        <w:t>For the second question, we understand it depends on the solutions.</w:t>
      </w:r>
      <w:r>
        <w:rPr>
          <w:rFonts w:hint="eastAsia"/>
          <w:sz w:val="20"/>
          <w:szCs w:val="20"/>
        </w:rPr>
        <w:t xml:space="preserve"> </w:t>
      </w:r>
      <w:r w:rsidR="00462CA4">
        <w:rPr>
          <w:sz w:val="20"/>
          <w:szCs w:val="20"/>
        </w:rPr>
        <w:t>T</w:t>
      </w:r>
      <w:r w:rsidR="001C0B78">
        <w:rPr>
          <w:sz w:val="20"/>
          <w:szCs w:val="20"/>
        </w:rPr>
        <w:t>he following options have also been mentioned last meeting during [Offline 108] UE lo</w:t>
      </w:r>
      <w:r w:rsidR="001C0B78" w:rsidRPr="001C0B78">
        <w:rPr>
          <w:sz w:val="20"/>
          <w:szCs w:val="20"/>
        </w:rPr>
        <w:t>cation aspects</w:t>
      </w:r>
      <w:r w:rsidR="001C0B78">
        <w:rPr>
          <w:sz w:val="20"/>
          <w:szCs w:val="20"/>
        </w:rPr>
        <w:t xml:space="preserve"> [</w:t>
      </w:r>
      <w:r w:rsidR="003C321C">
        <w:rPr>
          <w:sz w:val="20"/>
          <w:szCs w:val="20"/>
        </w:rPr>
        <w:t>6</w:t>
      </w:r>
      <w:r w:rsidR="001C0B78">
        <w:rPr>
          <w:sz w:val="20"/>
          <w:szCs w:val="20"/>
        </w:rPr>
        <w:t>].</w:t>
      </w:r>
    </w:p>
    <w:p w:rsidR="00EA6A07" w:rsidRPr="00EA6A07" w:rsidRDefault="00EA6A07" w:rsidP="00EA6A07">
      <w:pPr>
        <w:widowControl/>
        <w:numPr>
          <w:ilvl w:val="0"/>
          <w:numId w:val="24"/>
        </w:numPr>
        <w:spacing w:after="180" w:line="240" w:lineRule="auto"/>
        <w:contextualSpacing/>
        <w:jc w:val="left"/>
        <w:rPr>
          <w:rFonts w:eastAsia="宋体"/>
          <w:b/>
          <w:kern w:val="0"/>
          <w:sz w:val="20"/>
          <w:szCs w:val="20"/>
          <w:lang w:val="en-GB" w:eastAsia="en-US"/>
        </w:rPr>
      </w:pPr>
      <w:r w:rsidRPr="00EA6A07">
        <w:rPr>
          <w:rFonts w:eastAsia="宋体"/>
          <w:b/>
          <w:kern w:val="0"/>
          <w:sz w:val="20"/>
          <w:szCs w:val="20"/>
          <w:lang w:val="en-GB" w:eastAsia="en-US"/>
        </w:rPr>
        <w:t xml:space="preserve">Option </w:t>
      </w:r>
      <w:r w:rsidRPr="00EA6A07">
        <w:rPr>
          <w:rFonts w:eastAsia="宋体" w:hint="eastAsia"/>
          <w:b/>
          <w:kern w:val="0"/>
          <w:sz w:val="20"/>
          <w:szCs w:val="20"/>
          <w:lang w:val="en-GB"/>
        </w:rPr>
        <w:t xml:space="preserve">1: </w:t>
      </w:r>
      <w:proofErr w:type="spellStart"/>
      <w:r w:rsidRPr="00EA6A07">
        <w:rPr>
          <w:rFonts w:eastAsia="宋体" w:hint="eastAsia"/>
          <w:b/>
          <w:kern w:val="0"/>
          <w:sz w:val="20"/>
          <w:szCs w:val="20"/>
          <w:lang w:val="en-GB"/>
        </w:rPr>
        <w:t>gNB</w:t>
      </w:r>
      <w:proofErr w:type="spellEnd"/>
      <w:r w:rsidRPr="00EA6A07">
        <w:rPr>
          <w:rFonts w:eastAsia="宋体" w:hint="eastAsia"/>
          <w:b/>
          <w:kern w:val="0"/>
          <w:sz w:val="20"/>
          <w:szCs w:val="20"/>
          <w:lang w:val="en-GB"/>
        </w:rPr>
        <w:t xml:space="preserve"> report </w:t>
      </w:r>
      <w:r w:rsidRPr="00EA6A07">
        <w:rPr>
          <w:rFonts w:eastAsia="宋体"/>
          <w:b/>
          <w:kern w:val="0"/>
          <w:sz w:val="20"/>
          <w:szCs w:val="20"/>
          <w:lang w:val="en-GB"/>
        </w:rPr>
        <w:t>Earth-Fixed Virtual Cells</w:t>
      </w:r>
      <w:r w:rsidRPr="00EA6A07">
        <w:rPr>
          <w:rFonts w:eastAsia="宋体" w:hint="eastAsia"/>
          <w:b/>
          <w:kern w:val="0"/>
          <w:sz w:val="20"/>
          <w:szCs w:val="20"/>
          <w:lang w:val="en-GB"/>
        </w:rPr>
        <w:t xml:space="preserve">: </w:t>
      </w:r>
    </w:p>
    <w:p w:rsidR="00EA6A07" w:rsidRPr="00EA6A07" w:rsidRDefault="00EA6A07" w:rsidP="00EA6A07">
      <w:pPr>
        <w:widowControl/>
        <w:spacing w:after="180"/>
        <w:ind w:left="840"/>
        <w:contextualSpacing/>
        <w:jc w:val="left"/>
        <w:rPr>
          <w:rFonts w:eastAsia="宋体"/>
          <w:kern w:val="0"/>
          <w:sz w:val="20"/>
          <w:szCs w:val="20"/>
          <w:lang w:val="en-GB" w:eastAsia="en-US"/>
        </w:rPr>
      </w:pPr>
      <w:proofErr w:type="spellStart"/>
      <w:proofErr w:type="gramStart"/>
      <w:r w:rsidRPr="00EA6A07">
        <w:rPr>
          <w:rFonts w:eastAsia="宋体"/>
          <w:kern w:val="0"/>
          <w:sz w:val="20"/>
          <w:szCs w:val="20"/>
          <w:lang w:val="en-GB"/>
        </w:rPr>
        <w:t>gNB</w:t>
      </w:r>
      <w:proofErr w:type="spellEnd"/>
      <w:proofErr w:type="gramEnd"/>
      <w:r w:rsidRPr="00EA6A07">
        <w:rPr>
          <w:rFonts w:eastAsia="宋体"/>
          <w:kern w:val="0"/>
          <w:sz w:val="20"/>
          <w:szCs w:val="20"/>
          <w:lang w:val="en-GB"/>
        </w:rPr>
        <w:t xml:space="preserve"> determines the ID of the Earth-fixed cell (e.g., a “virtual cell”) based on the position and possibly other quantities (e.g., such as time, speed and/or direction of travel if available) reported by the UE.</w:t>
      </w:r>
    </w:p>
    <w:p w:rsidR="00EA6A07" w:rsidRPr="00EA6A07" w:rsidRDefault="00EA6A07" w:rsidP="00EA6A07">
      <w:pPr>
        <w:widowControl/>
        <w:numPr>
          <w:ilvl w:val="0"/>
          <w:numId w:val="23"/>
        </w:numPr>
        <w:spacing w:after="180" w:line="240" w:lineRule="auto"/>
        <w:contextualSpacing/>
        <w:jc w:val="left"/>
        <w:rPr>
          <w:rFonts w:eastAsia="宋体"/>
          <w:bCs/>
          <w:kern w:val="0"/>
          <w:sz w:val="20"/>
          <w:szCs w:val="20"/>
          <w:lang w:eastAsia="ko-KR"/>
        </w:rPr>
      </w:pPr>
      <w:r w:rsidRPr="00EA6A07">
        <w:rPr>
          <w:rFonts w:eastAsia="宋体"/>
          <w:bCs/>
          <w:kern w:val="0"/>
          <w:sz w:val="20"/>
          <w:szCs w:val="20"/>
          <w:lang w:eastAsia="ko-KR"/>
        </w:rPr>
        <w:t xml:space="preserve">The UE can report its position (and possibly other quantities such as time and velocity) to the </w:t>
      </w:r>
      <w:proofErr w:type="spellStart"/>
      <w:r w:rsidRPr="00EA6A07">
        <w:rPr>
          <w:rFonts w:eastAsia="宋体"/>
          <w:bCs/>
          <w:kern w:val="0"/>
          <w:sz w:val="20"/>
          <w:szCs w:val="20"/>
          <w:lang w:eastAsia="ko-KR"/>
        </w:rPr>
        <w:t>gNB</w:t>
      </w:r>
      <w:proofErr w:type="spellEnd"/>
      <w:r w:rsidRPr="00EA6A07">
        <w:rPr>
          <w:rFonts w:eastAsia="宋体"/>
          <w:bCs/>
          <w:kern w:val="0"/>
          <w:sz w:val="20"/>
          <w:szCs w:val="20"/>
          <w:lang w:eastAsia="ko-KR"/>
        </w:rPr>
        <w:t xml:space="preserve">, and, the </w:t>
      </w:r>
      <w:proofErr w:type="spellStart"/>
      <w:r w:rsidRPr="00EA6A07">
        <w:rPr>
          <w:rFonts w:eastAsia="宋体"/>
          <w:bCs/>
          <w:kern w:val="0"/>
          <w:sz w:val="20"/>
          <w:szCs w:val="20"/>
          <w:lang w:eastAsia="ko-KR"/>
        </w:rPr>
        <w:t>gNB</w:t>
      </w:r>
      <w:proofErr w:type="spellEnd"/>
      <w:r w:rsidRPr="00EA6A07">
        <w:rPr>
          <w:rFonts w:eastAsia="宋体"/>
          <w:bCs/>
          <w:kern w:val="0"/>
          <w:sz w:val="20"/>
          <w:szCs w:val="20"/>
          <w:lang w:eastAsia="ko-KR"/>
        </w:rPr>
        <w:t xml:space="preserve"> can determine the ID of the virtual cell. The </w:t>
      </w:r>
      <w:proofErr w:type="spellStart"/>
      <w:r w:rsidRPr="00EA6A07">
        <w:rPr>
          <w:rFonts w:eastAsia="宋体"/>
          <w:bCs/>
          <w:kern w:val="0"/>
          <w:sz w:val="20"/>
          <w:szCs w:val="20"/>
          <w:lang w:eastAsia="ko-KR"/>
        </w:rPr>
        <w:t>gNB</w:t>
      </w:r>
      <w:proofErr w:type="spellEnd"/>
      <w:r w:rsidRPr="00EA6A07">
        <w:rPr>
          <w:rFonts w:eastAsia="宋体"/>
          <w:bCs/>
          <w:kern w:val="0"/>
          <w:sz w:val="20"/>
          <w:szCs w:val="20"/>
          <w:lang w:eastAsia="ko-KR"/>
        </w:rPr>
        <w:t xml:space="preserve"> can then convey such ID to the AMF via NGAP signaling.</w:t>
      </w:r>
    </w:p>
    <w:p w:rsidR="00EA6A07" w:rsidRPr="00EA6A07" w:rsidRDefault="00EA6A07" w:rsidP="00EA6A07">
      <w:pPr>
        <w:widowControl/>
        <w:numPr>
          <w:ilvl w:val="0"/>
          <w:numId w:val="24"/>
        </w:numPr>
        <w:spacing w:after="180" w:line="240" w:lineRule="auto"/>
        <w:contextualSpacing/>
        <w:jc w:val="left"/>
        <w:rPr>
          <w:rFonts w:eastAsia="宋体"/>
          <w:b/>
          <w:kern w:val="0"/>
          <w:sz w:val="20"/>
          <w:szCs w:val="20"/>
          <w:lang w:val="en-GB" w:eastAsia="en-US"/>
        </w:rPr>
      </w:pPr>
      <w:r w:rsidRPr="00EA6A07">
        <w:rPr>
          <w:rFonts w:eastAsia="宋体"/>
          <w:b/>
          <w:kern w:val="0"/>
          <w:sz w:val="20"/>
          <w:szCs w:val="20"/>
          <w:lang w:val="en-GB" w:eastAsia="en-US"/>
        </w:rPr>
        <w:t xml:space="preserve">Option </w:t>
      </w:r>
      <w:r w:rsidRPr="00EA6A07">
        <w:rPr>
          <w:rFonts w:eastAsia="宋体" w:hint="eastAsia"/>
          <w:b/>
          <w:kern w:val="0"/>
          <w:sz w:val="20"/>
          <w:szCs w:val="20"/>
          <w:lang w:val="en-GB" w:eastAsia="en-US"/>
        </w:rPr>
        <w:t xml:space="preserve">1a: </w:t>
      </w:r>
      <w:r w:rsidRPr="00EA6A07">
        <w:rPr>
          <w:rFonts w:eastAsia="宋体"/>
          <w:b/>
          <w:kern w:val="0"/>
          <w:sz w:val="20"/>
          <w:szCs w:val="20"/>
          <w:lang w:val="en-GB" w:eastAsia="en-US"/>
        </w:rPr>
        <w:t>Earth-Fixed Hierarchical Regions</w:t>
      </w:r>
      <w:r w:rsidRPr="00EA6A07">
        <w:rPr>
          <w:rFonts w:eastAsia="宋体" w:hint="eastAsia"/>
          <w:b/>
          <w:kern w:val="0"/>
          <w:sz w:val="20"/>
          <w:szCs w:val="20"/>
          <w:lang w:val="en-GB" w:eastAsia="en-US"/>
        </w:rPr>
        <w:t>:</w:t>
      </w:r>
    </w:p>
    <w:p w:rsidR="00EA6A07" w:rsidRPr="00EA6A07" w:rsidRDefault="00EA6A07" w:rsidP="00EA6A07">
      <w:pPr>
        <w:widowControl/>
        <w:spacing w:after="180" w:line="240" w:lineRule="auto"/>
        <w:ind w:left="840"/>
        <w:contextualSpacing/>
        <w:jc w:val="left"/>
        <w:rPr>
          <w:rFonts w:eastAsia="宋体"/>
          <w:kern w:val="0"/>
          <w:sz w:val="20"/>
          <w:szCs w:val="20"/>
          <w:lang w:val="en-GB"/>
        </w:rPr>
      </w:pPr>
      <w:r w:rsidRPr="00EA6A07">
        <w:rPr>
          <w:rFonts w:eastAsia="宋体"/>
          <w:kern w:val="0"/>
          <w:sz w:val="20"/>
          <w:szCs w:val="20"/>
          <w:lang w:val="en-GB"/>
        </w:rPr>
        <w:t xml:space="preserve">Define a hierarchical region layout to enable the </w:t>
      </w:r>
      <w:proofErr w:type="spellStart"/>
      <w:r w:rsidRPr="00EA6A07">
        <w:rPr>
          <w:rFonts w:eastAsia="宋体"/>
          <w:kern w:val="0"/>
          <w:sz w:val="20"/>
          <w:szCs w:val="20"/>
          <w:lang w:val="en-GB"/>
        </w:rPr>
        <w:t>gNB</w:t>
      </w:r>
      <w:proofErr w:type="spellEnd"/>
      <w:r w:rsidRPr="00EA6A07">
        <w:rPr>
          <w:rFonts w:eastAsia="宋体"/>
          <w:kern w:val="0"/>
          <w:sz w:val="20"/>
          <w:szCs w:val="20"/>
          <w:lang w:val="en-GB"/>
        </w:rPr>
        <w:t xml:space="preserve"> and/or the UE to efficiently (</w:t>
      </w:r>
      <w:proofErr w:type="spellStart"/>
      <w:r w:rsidRPr="00EA6A07">
        <w:rPr>
          <w:rFonts w:eastAsia="宋体"/>
          <w:kern w:val="0"/>
          <w:sz w:val="20"/>
          <w:szCs w:val="20"/>
          <w:lang w:val="en-GB"/>
        </w:rPr>
        <w:t>i</w:t>
      </w:r>
      <w:proofErr w:type="spellEnd"/>
      <w:r w:rsidRPr="00EA6A07">
        <w:rPr>
          <w:rFonts w:eastAsia="宋体"/>
          <w:kern w:val="0"/>
          <w:sz w:val="20"/>
          <w:szCs w:val="20"/>
          <w:lang w:val="en-GB"/>
        </w:rPr>
        <w:t>) determine IDs of the virtual cells and regions and (ii) detect country border and PLMN set crossing.</w:t>
      </w:r>
    </w:p>
    <w:p w:rsidR="00EA6A07" w:rsidRPr="00EA6A07" w:rsidRDefault="00EA6A07" w:rsidP="0048012D">
      <w:pPr>
        <w:widowControl/>
        <w:numPr>
          <w:ilvl w:val="0"/>
          <w:numId w:val="24"/>
        </w:numPr>
        <w:spacing w:after="180" w:line="240" w:lineRule="auto"/>
        <w:contextualSpacing/>
        <w:jc w:val="left"/>
        <w:rPr>
          <w:rFonts w:eastAsia="宋体"/>
          <w:b/>
          <w:kern w:val="0"/>
          <w:sz w:val="20"/>
          <w:szCs w:val="20"/>
          <w:lang w:val="en-GB" w:eastAsia="en-US"/>
        </w:rPr>
      </w:pPr>
      <w:r w:rsidRPr="00EA6A07">
        <w:rPr>
          <w:rFonts w:eastAsia="宋体"/>
          <w:b/>
          <w:kern w:val="0"/>
          <w:sz w:val="20"/>
          <w:szCs w:val="20"/>
          <w:lang w:val="en-GB" w:eastAsia="en-US"/>
        </w:rPr>
        <w:t xml:space="preserve">Option </w:t>
      </w:r>
      <w:r w:rsidRPr="00EA6A07">
        <w:rPr>
          <w:rFonts w:eastAsia="宋体" w:hint="eastAsia"/>
          <w:b/>
          <w:kern w:val="0"/>
          <w:sz w:val="20"/>
          <w:szCs w:val="20"/>
          <w:lang w:val="en-GB" w:eastAsia="en-US"/>
        </w:rPr>
        <w:t>2</w:t>
      </w:r>
      <w:r w:rsidRPr="00EA6A07">
        <w:rPr>
          <w:rFonts w:eastAsia="宋体"/>
          <w:b/>
          <w:kern w:val="0"/>
          <w:sz w:val="20"/>
          <w:szCs w:val="20"/>
          <w:lang w:val="en-GB" w:eastAsia="en-US"/>
        </w:rPr>
        <w:t xml:space="preserve">: </w:t>
      </w:r>
      <w:proofErr w:type="spellStart"/>
      <w:r w:rsidRPr="00EA6A07">
        <w:rPr>
          <w:rFonts w:eastAsia="宋体" w:hint="eastAsia"/>
          <w:b/>
          <w:kern w:val="0"/>
          <w:sz w:val="20"/>
          <w:szCs w:val="20"/>
          <w:lang w:val="en-GB" w:eastAsia="en-US"/>
        </w:rPr>
        <w:t>gNB</w:t>
      </w:r>
      <w:proofErr w:type="spellEnd"/>
      <w:r w:rsidRPr="00EA6A07">
        <w:rPr>
          <w:rFonts w:eastAsia="宋体" w:hint="eastAsia"/>
          <w:b/>
          <w:kern w:val="0"/>
          <w:sz w:val="20"/>
          <w:szCs w:val="20"/>
          <w:lang w:val="en-GB" w:eastAsia="en-US"/>
        </w:rPr>
        <w:t xml:space="preserve"> finalizes CGI mapping by</w:t>
      </w:r>
      <w:r w:rsidRPr="00EA6A07">
        <w:rPr>
          <w:rFonts w:eastAsia="宋体"/>
          <w:b/>
          <w:kern w:val="0"/>
          <w:sz w:val="20"/>
          <w:szCs w:val="20"/>
          <w:lang w:val="en-GB" w:eastAsia="en-US"/>
        </w:rPr>
        <w:t xml:space="preserve"> using V2X-like zone ID</w:t>
      </w:r>
      <w:r w:rsidRPr="00EA6A07">
        <w:rPr>
          <w:rFonts w:eastAsia="宋体" w:hint="eastAsia"/>
          <w:b/>
          <w:kern w:val="0"/>
          <w:sz w:val="20"/>
          <w:szCs w:val="20"/>
          <w:lang w:val="en-GB" w:eastAsia="en-US"/>
        </w:rPr>
        <w:t xml:space="preserve"> provided by UE</w:t>
      </w:r>
      <w:r w:rsidR="004B1DD4">
        <w:rPr>
          <w:rFonts w:eastAsia="宋体"/>
          <w:b/>
          <w:kern w:val="0"/>
          <w:sz w:val="20"/>
          <w:szCs w:val="20"/>
          <w:lang w:val="en-GB" w:eastAsia="en-US"/>
        </w:rPr>
        <w:t>.</w:t>
      </w:r>
    </w:p>
    <w:p w:rsidR="00EA6A07" w:rsidRPr="00EA6A07" w:rsidRDefault="00EA6A07" w:rsidP="0048012D">
      <w:pPr>
        <w:widowControl/>
        <w:numPr>
          <w:ilvl w:val="0"/>
          <w:numId w:val="24"/>
        </w:numPr>
        <w:spacing w:after="180" w:line="240" w:lineRule="auto"/>
        <w:contextualSpacing/>
        <w:jc w:val="left"/>
        <w:rPr>
          <w:rFonts w:eastAsia="宋体"/>
          <w:b/>
          <w:kern w:val="0"/>
          <w:sz w:val="20"/>
          <w:szCs w:val="20"/>
          <w:lang w:val="en-GB" w:eastAsia="en-US"/>
        </w:rPr>
      </w:pPr>
      <w:r w:rsidRPr="00EA6A07">
        <w:rPr>
          <w:rFonts w:eastAsia="宋体"/>
          <w:b/>
          <w:kern w:val="0"/>
          <w:sz w:val="20"/>
          <w:szCs w:val="20"/>
          <w:lang w:val="en-GB" w:eastAsia="en-US"/>
        </w:rPr>
        <w:t xml:space="preserve">Option </w:t>
      </w:r>
      <w:r w:rsidRPr="00EA6A07">
        <w:rPr>
          <w:rFonts w:eastAsia="宋体" w:hint="eastAsia"/>
          <w:b/>
          <w:kern w:val="0"/>
          <w:sz w:val="20"/>
          <w:szCs w:val="20"/>
          <w:lang w:val="en-GB" w:eastAsia="en-US"/>
        </w:rPr>
        <w:t>3</w:t>
      </w:r>
      <w:r w:rsidRPr="00EA6A07">
        <w:rPr>
          <w:rFonts w:eastAsia="宋体"/>
          <w:b/>
          <w:kern w:val="0"/>
          <w:sz w:val="20"/>
          <w:szCs w:val="20"/>
          <w:lang w:val="en-GB" w:eastAsia="en-US"/>
        </w:rPr>
        <w:t xml:space="preserve">: UE report the </w:t>
      </w:r>
      <w:r w:rsidRPr="00EA6A07">
        <w:rPr>
          <w:rFonts w:eastAsia="宋体" w:hint="eastAsia"/>
          <w:b/>
          <w:kern w:val="0"/>
          <w:sz w:val="20"/>
          <w:szCs w:val="20"/>
          <w:lang w:val="en-GB" w:eastAsia="en-US"/>
        </w:rPr>
        <w:t>CGI</w:t>
      </w:r>
      <w:r w:rsidRPr="00EA6A07">
        <w:rPr>
          <w:rFonts w:eastAsia="宋体"/>
          <w:b/>
          <w:kern w:val="0"/>
          <w:sz w:val="20"/>
          <w:szCs w:val="20"/>
          <w:lang w:val="en-GB" w:eastAsia="en-US"/>
        </w:rPr>
        <w:t xml:space="preserve"> of</w:t>
      </w:r>
      <w:r w:rsidRPr="00EA6A07">
        <w:rPr>
          <w:rFonts w:eastAsia="宋体" w:hint="eastAsia"/>
          <w:b/>
          <w:kern w:val="0"/>
          <w:sz w:val="20"/>
          <w:szCs w:val="20"/>
          <w:lang w:val="en-GB" w:eastAsia="en-US"/>
        </w:rPr>
        <w:t xml:space="preserve"> detected </w:t>
      </w:r>
      <w:r w:rsidRPr="00EA6A07">
        <w:rPr>
          <w:rFonts w:eastAsia="宋体"/>
          <w:b/>
          <w:kern w:val="0"/>
          <w:sz w:val="20"/>
          <w:szCs w:val="20"/>
          <w:lang w:val="en-GB" w:eastAsia="en-US"/>
        </w:rPr>
        <w:t>TN cell as assistance information</w:t>
      </w:r>
      <w:r w:rsidR="004B1DD4">
        <w:rPr>
          <w:rFonts w:eastAsia="宋体"/>
          <w:b/>
          <w:kern w:val="0"/>
          <w:sz w:val="20"/>
          <w:szCs w:val="20"/>
          <w:lang w:val="en-GB" w:eastAsia="en-US"/>
        </w:rPr>
        <w:t>.</w:t>
      </w:r>
    </w:p>
    <w:p w:rsidR="00EA6A07" w:rsidRPr="00EA6A07" w:rsidRDefault="00EA6A07" w:rsidP="0048012D">
      <w:pPr>
        <w:widowControl/>
        <w:numPr>
          <w:ilvl w:val="0"/>
          <w:numId w:val="24"/>
        </w:numPr>
        <w:spacing w:after="180" w:line="240" w:lineRule="auto"/>
        <w:contextualSpacing/>
        <w:jc w:val="left"/>
        <w:rPr>
          <w:rFonts w:eastAsia="宋体"/>
          <w:b/>
          <w:kern w:val="0"/>
          <w:sz w:val="20"/>
          <w:szCs w:val="20"/>
          <w:lang w:val="en-GB" w:eastAsia="en-US"/>
        </w:rPr>
      </w:pPr>
      <w:r w:rsidRPr="00EA6A07">
        <w:rPr>
          <w:rFonts w:eastAsia="宋体"/>
          <w:b/>
          <w:kern w:val="0"/>
          <w:sz w:val="20"/>
          <w:szCs w:val="20"/>
          <w:lang w:val="en-GB" w:eastAsia="en-US"/>
        </w:rPr>
        <w:t xml:space="preserve">Option </w:t>
      </w:r>
      <w:r w:rsidRPr="00EA6A07">
        <w:rPr>
          <w:rFonts w:eastAsia="宋体" w:hint="eastAsia"/>
          <w:b/>
          <w:kern w:val="0"/>
          <w:sz w:val="20"/>
          <w:szCs w:val="20"/>
          <w:lang w:val="en-GB" w:eastAsia="en-US"/>
        </w:rPr>
        <w:t>4</w:t>
      </w:r>
      <w:r w:rsidRPr="00EA6A07">
        <w:rPr>
          <w:rFonts w:eastAsia="宋体"/>
          <w:b/>
          <w:kern w:val="0"/>
          <w:sz w:val="20"/>
          <w:szCs w:val="20"/>
          <w:lang w:val="en-GB" w:eastAsia="en-US"/>
        </w:rPr>
        <w:t xml:space="preserve">: </w:t>
      </w:r>
      <w:proofErr w:type="spellStart"/>
      <w:r w:rsidRPr="00EA6A07">
        <w:rPr>
          <w:rFonts w:eastAsia="宋体" w:hint="eastAsia"/>
          <w:b/>
          <w:kern w:val="0"/>
          <w:sz w:val="20"/>
          <w:szCs w:val="20"/>
          <w:lang w:val="en-GB" w:eastAsia="en-US"/>
        </w:rPr>
        <w:t>gNB</w:t>
      </w:r>
      <w:proofErr w:type="spellEnd"/>
      <w:r w:rsidRPr="00EA6A07">
        <w:rPr>
          <w:rFonts w:eastAsia="宋体" w:hint="eastAsia"/>
          <w:b/>
          <w:kern w:val="0"/>
          <w:sz w:val="20"/>
          <w:szCs w:val="20"/>
          <w:lang w:val="en-GB" w:eastAsia="en-US"/>
        </w:rPr>
        <w:t xml:space="preserve"> finalizes CGI mapping by</w:t>
      </w:r>
      <w:r w:rsidRPr="00EA6A07">
        <w:rPr>
          <w:rFonts w:eastAsia="宋体"/>
          <w:b/>
          <w:kern w:val="0"/>
          <w:sz w:val="20"/>
          <w:szCs w:val="20"/>
          <w:lang w:val="en-GB" w:eastAsia="en-US"/>
        </w:rPr>
        <w:t xml:space="preserve"> retriev</w:t>
      </w:r>
      <w:r w:rsidRPr="00EA6A07">
        <w:rPr>
          <w:rFonts w:eastAsia="宋体" w:hint="eastAsia"/>
          <w:b/>
          <w:kern w:val="0"/>
          <w:sz w:val="20"/>
          <w:szCs w:val="20"/>
          <w:lang w:val="en-GB" w:eastAsia="en-US"/>
        </w:rPr>
        <w:t>ing</w:t>
      </w:r>
      <w:r w:rsidRPr="00EA6A07">
        <w:rPr>
          <w:rFonts w:eastAsia="宋体"/>
          <w:b/>
          <w:kern w:val="0"/>
          <w:sz w:val="20"/>
          <w:szCs w:val="20"/>
          <w:lang w:val="en-GB" w:eastAsia="en-US"/>
        </w:rPr>
        <w:t xml:space="preserve"> the UE’s location info directly from UE</w:t>
      </w:r>
      <w:r w:rsidR="004B1DD4">
        <w:rPr>
          <w:rFonts w:eastAsia="宋体"/>
          <w:b/>
          <w:kern w:val="0"/>
          <w:sz w:val="20"/>
          <w:szCs w:val="20"/>
          <w:lang w:val="en-GB" w:eastAsia="en-US"/>
        </w:rPr>
        <w:t>.</w:t>
      </w:r>
    </w:p>
    <w:p w:rsidR="00D876EC" w:rsidRPr="00C127F1" w:rsidRDefault="0048012D" w:rsidP="00C127F1">
      <w:pPr>
        <w:spacing w:line="240" w:lineRule="auto"/>
        <w:jc w:val="left"/>
        <w:rPr>
          <w:sz w:val="20"/>
          <w:szCs w:val="20"/>
        </w:rPr>
      </w:pPr>
      <w:r w:rsidRPr="00C127F1">
        <w:rPr>
          <w:sz w:val="20"/>
          <w:szCs w:val="20"/>
        </w:rPr>
        <w:t xml:space="preserve">Option 3 and 4 are preferred from our perspective as there is no additional mapping and processing at UE side to generate the location info </w:t>
      </w:r>
      <w:r w:rsidR="002E4423">
        <w:rPr>
          <w:sz w:val="20"/>
          <w:szCs w:val="20"/>
        </w:rPr>
        <w:t xml:space="preserve">or assistance info </w:t>
      </w:r>
      <w:r w:rsidRPr="00C127F1">
        <w:rPr>
          <w:sz w:val="20"/>
          <w:szCs w:val="20"/>
        </w:rPr>
        <w:t>to report.</w:t>
      </w:r>
      <w:r w:rsidRPr="00C127F1">
        <w:rPr>
          <w:rFonts w:hint="eastAsia"/>
          <w:sz w:val="20"/>
          <w:szCs w:val="20"/>
        </w:rPr>
        <w:t xml:space="preserve"> </w:t>
      </w:r>
    </w:p>
    <w:p w:rsidR="00D876EC" w:rsidRPr="00C127F1" w:rsidRDefault="0048012D" w:rsidP="00C127F1">
      <w:pPr>
        <w:spacing w:line="240" w:lineRule="auto"/>
        <w:jc w:val="left"/>
        <w:rPr>
          <w:sz w:val="20"/>
          <w:szCs w:val="20"/>
        </w:rPr>
      </w:pPr>
      <w:r w:rsidRPr="00C127F1">
        <w:rPr>
          <w:sz w:val="20"/>
          <w:szCs w:val="20"/>
        </w:rPr>
        <w:t>For option 3, UE will acquire the system information from the detected TN cell and report the c</w:t>
      </w:r>
      <w:r w:rsidR="009E0F88" w:rsidRPr="00C127F1">
        <w:rPr>
          <w:sz w:val="20"/>
          <w:szCs w:val="20"/>
        </w:rPr>
        <w:t>orresponding CGI to the servin</w:t>
      </w:r>
      <w:r w:rsidR="00462CA4" w:rsidRPr="00C127F1">
        <w:rPr>
          <w:sz w:val="20"/>
          <w:szCs w:val="20"/>
        </w:rPr>
        <w:t>g NTN cell</w:t>
      </w:r>
      <w:r w:rsidR="004B1DD4" w:rsidRPr="00C127F1">
        <w:rPr>
          <w:sz w:val="20"/>
          <w:szCs w:val="20"/>
        </w:rPr>
        <w:t>.</w:t>
      </w:r>
      <w:r w:rsidR="009668BF" w:rsidRPr="00C127F1">
        <w:rPr>
          <w:sz w:val="20"/>
          <w:szCs w:val="20"/>
        </w:rPr>
        <w:t xml:space="preserve"> The PLMN ID in the CGI of a TN cell can be used to identify the country. </w:t>
      </w:r>
    </w:p>
    <w:p w:rsidR="0048012D" w:rsidRDefault="00743C53" w:rsidP="00C127F1">
      <w:pPr>
        <w:spacing w:line="240" w:lineRule="auto"/>
        <w:jc w:val="left"/>
        <w:rPr>
          <w:sz w:val="20"/>
          <w:szCs w:val="20"/>
        </w:rPr>
      </w:pPr>
      <w:r>
        <w:rPr>
          <w:sz w:val="20"/>
          <w:szCs w:val="20"/>
        </w:rPr>
        <w:t>T</w:t>
      </w:r>
      <w:r w:rsidR="007B7853">
        <w:rPr>
          <w:sz w:val="20"/>
          <w:szCs w:val="20"/>
        </w:rPr>
        <w:t>he following ASN.1 is used to report UE location with 3m accuracy.</w:t>
      </w:r>
    </w:p>
    <w:p w:rsidR="007B7853" w:rsidRPr="007B7853" w:rsidRDefault="007B7853" w:rsidP="007B78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kern w:val="0"/>
          <w:sz w:val="16"/>
          <w:szCs w:val="20"/>
          <w:lang w:val="en-GB" w:eastAsia="ko-KR"/>
        </w:rPr>
      </w:pPr>
      <w:r w:rsidRPr="007B7853">
        <w:rPr>
          <w:rFonts w:ascii="Courier New" w:eastAsia="游明朝" w:hAnsi="Courier New"/>
          <w:noProof/>
          <w:kern w:val="0"/>
          <w:sz w:val="16"/>
          <w:szCs w:val="20"/>
          <w:lang w:val="en-GB" w:eastAsia="ko-KR"/>
        </w:rPr>
        <w:t>-- ASN1START</w:t>
      </w:r>
    </w:p>
    <w:p w:rsidR="007B7853" w:rsidRPr="007B7853" w:rsidRDefault="007B7853" w:rsidP="007B78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kern w:val="0"/>
          <w:sz w:val="16"/>
          <w:szCs w:val="20"/>
          <w:lang w:val="en-GB" w:eastAsia="ko-KR"/>
        </w:rPr>
      </w:pPr>
      <w:r w:rsidRPr="007B7853">
        <w:rPr>
          <w:rFonts w:ascii="Courier New" w:eastAsia="游明朝" w:hAnsi="Courier New"/>
          <w:noProof/>
          <w:snapToGrid w:val="0"/>
          <w:kern w:val="0"/>
          <w:sz w:val="16"/>
          <w:szCs w:val="20"/>
          <w:lang w:val="en-GB" w:eastAsia="ko-KR"/>
        </w:rPr>
        <w:t>Ellipsoid-Point</w:t>
      </w:r>
      <w:r w:rsidRPr="007B7853">
        <w:rPr>
          <w:rFonts w:ascii="Courier New" w:eastAsia="游明朝" w:hAnsi="Courier New"/>
          <w:noProof/>
          <w:kern w:val="0"/>
          <w:sz w:val="16"/>
          <w:szCs w:val="20"/>
          <w:lang w:val="en-GB" w:eastAsia="ko-KR"/>
        </w:rPr>
        <w:t xml:space="preserve"> ::= SEQUENCE {</w:t>
      </w:r>
    </w:p>
    <w:p w:rsidR="007B7853" w:rsidRPr="007B7853" w:rsidRDefault="007B7853" w:rsidP="007B78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7B7853">
        <w:rPr>
          <w:rFonts w:ascii="Courier New" w:eastAsia="游明朝" w:hAnsi="Courier New"/>
          <w:noProof/>
          <w:snapToGrid w:val="0"/>
          <w:kern w:val="0"/>
          <w:sz w:val="16"/>
          <w:szCs w:val="20"/>
          <w:lang w:val="en-GB" w:eastAsia="ko-KR"/>
        </w:rPr>
        <w:tab/>
        <w:t>latitudeSign</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ENUMERATED {north, south},</w:t>
      </w:r>
    </w:p>
    <w:p w:rsidR="007B7853" w:rsidRPr="007B7853" w:rsidRDefault="007B7853" w:rsidP="007B78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7B7853">
        <w:rPr>
          <w:rFonts w:ascii="Courier New" w:eastAsia="游明朝" w:hAnsi="Courier New"/>
          <w:noProof/>
          <w:snapToGrid w:val="0"/>
          <w:kern w:val="0"/>
          <w:sz w:val="16"/>
          <w:szCs w:val="20"/>
          <w:lang w:val="en-GB" w:eastAsia="ko-KR"/>
        </w:rPr>
        <w:tab/>
        <w:t>degreesLatitude</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INTEGER (0..8388607),</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-- 23 bit field</w:t>
      </w:r>
    </w:p>
    <w:p w:rsidR="007B7853" w:rsidRPr="007B7853" w:rsidRDefault="007B7853" w:rsidP="007B78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7B7853">
        <w:rPr>
          <w:rFonts w:ascii="Courier New" w:eastAsia="游明朝" w:hAnsi="Courier New"/>
          <w:noProof/>
          <w:snapToGrid w:val="0"/>
          <w:kern w:val="0"/>
          <w:sz w:val="16"/>
          <w:szCs w:val="20"/>
          <w:lang w:val="en-GB" w:eastAsia="ko-KR"/>
        </w:rPr>
        <w:tab/>
        <w:t>degreesLongitude</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INTEGER (-8388608..8388607)</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-- 24 bit field</w:t>
      </w:r>
    </w:p>
    <w:p w:rsidR="007B7853" w:rsidRPr="007B7853" w:rsidRDefault="007B7853" w:rsidP="007B78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snapToGrid w:val="0"/>
          <w:kern w:val="0"/>
          <w:sz w:val="16"/>
          <w:szCs w:val="20"/>
          <w:lang w:val="en-GB" w:eastAsia="ko-KR"/>
        </w:rPr>
      </w:pPr>
      <w:r w:rsidRPr="007B7853">
        <w:rPr>
          <w:rFonts w:ascii="Courier New" w:eastAsia="游明朝" w:hAnsi="Courier New"/>
          <w:noProof/>
          <w:kern w:val="0"/>
          <w:sz w:val="16"/>
          <w:szCs w:val="20"/>
          <w:lang w:val="en-GB" w:eastAsia="ko-KR"/>
        </w:rPr>
        <w:t>}</w:t>
      </w:r>
    </w:p>
    <w:p w:rsidR="007B7853" w:rsidRPr="007B7853" w:rsidRDefault="007B7853" w:rsidP="007B78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kern w:val="0"/>
          <w:sz w:val="16"/>
          <w:szCs w:val="20"/>
          <w:lang w:val="en-GB" w:eastAsia="ko-KR"/>
        </w:rPr>
      </w:pPr>
      <w:r w:rsidRPr="007B7853">
        <w:rPr>
          <w:rFonts w:ascii="Courier New" w:eastAsia="游明朝" w:hAnsi="Courier New"/>
          <w:noProof/>
          <w:kern w:val="0"/>
          <w:sz w:val="16"/>
          <w:szCs w:val="20"/>
          <w:lang w:val="en-GB" w:eastAsia="ko-KR"/>
        </w:rPr>
        <w:t>-- ASN1STOP</w:t>
      </w:r>
    </w:p>
    <w:p w:rsidR="007B7853" w:rsidRDefault="00743C53" w:rsidP="00C127F1">
      <w:pPr>
        <w:spacing w:line="240" w:lineRule="auto"/>
        <w:jc w:val="left"/>
        <w:rPr>
          <w:sz w:val="20"/>
          <w:szCs w:val="20"/>
        </w:rPr>
      </w:pPr>
      <w:r>
        <w:rPr>
          <w:sz w:val="20"/>
          <w:szCs w:val="20"/>
        </w:rPr>
        <w:t>For option 4, t</w:t>
      </w:r>
      <w:r w:rsidR="007B7853">
        <w:rPr>
          <w:sz w:val="20"/>
          <w:szCs w:val="20"/>
        </w:rPr>
        <w:t xml:space="preserve">o report UE location with ~2km accuracy, the following </w:t>
      </w:r>
      <w:r w:rsidR="00B35523">
        <w:rPr>
          <w:sz w:val="20"/>
          <w:szCs w:val="20"/>
        </w:rPr>
        <w:t xml:space="preserve">ASN.1 would be sufficient, offering 1.95km </w:t>
      </w:r>
      <w:r>
        <w:rPr>
          <w:sz w:val="20"/>
          <w:szCs w:val="20"/>
        </w:rPr>
        <w:lastRenderedPageBreak/>
        <w:t>accuracy, which is also sufficient to identify the country UE is in.</w:t>
      </w:r>
    </w:p>
    <w:p w:rsidR="007B7853" w:rsidRPr="007B7853" w:rsidRDefault="007B7853" w:rsidP="007B78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kern w:val="0"/>
          <w:sz w:val="16"/>
          <w:szCs w:val="20"/>
          <w:lang w:val="en-GB" w:eastAsia="ko-KR"/>
        </w:rPr>
      </w:pPr>
      <w:r w:rsidRPr="007B7853">
        <w:rPr>
          <w:rFonts w:ascii="Courier New" w:eastAsia="游明朝" w:hAnsi="Courier New"/>
          <w:noProof/>
          <w:kern w:val="0"/>
          <w:sz w:val="16"/>
          <w:szCs w:val="20"/>
          <w:lang w:val="en-GB" w:eastAsia="ko-KR"/>
        </w:rPr>
        <w:t>-- ASN1START</w:t>
      </w:r>
    </w:p>
    <w:p w:rsidR="007B7853" w:rsidRPr="007B7853" w:rsidRDefault="007B7853" w:rsidP="007B78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kern w:val="0"/>
          <w:sz w:val="16"/>
          <w:szCs w:val="20"/>
          <w:lang w:val="en-GB" w:eastAsia="ko-KR"/>
        </w:rPr>
      </w:pPr>
      <w:r w:rsidRPr="007B7853">
        <w:rPr>
          <w:rFonts w:ascii="Courier New" w:eastAsia="游明朝" w:hAnsi="Courier New"/>
          <w:noProof/>
          <w:snapToGrid w:val="0"/>
          <w:kern w:val="0"/>
          <w:sz w:val="16"/>
          <w:szCs w:val="20"/>
          <w:lang w:val="en-GB" w:eastAsia="ko-KR"/>
        </w:rPr>
        <w:t>Ellipsoid-Point</w:t>
      </w:r>
      <w:r w:rsidRPr="007B7853">
        <w:rPr>
          <w:rFonts w:ascii="Courier New" w:eastAsia="游明朝" w:hAnsi="Courier New"/>
          <w:noProof/>
          <w:kern w:val="0"/>
          <w:sz w:val="16"/>
          <w:szCs w:val="20"/>
          <w:lang w:val="en-GB" w:eastAsia="ko-KR"/>
        </w:rPr>
        <w:t xml:space="preserve"> ::= SEQUENCE {</w:t>
      </w:r>
    </w:p>
    <w:p w:rsidR="007B7853" w:rsidRPr="007B7853" w:rsidRDefault="007B7853" w:rsidP="007B78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7B7853">
        <w:rPr>
          <w:rFonts w:ascii="Courier New" w:eastAsia="游明朝" w:hAnsi="Courier New"/>
          <w:noProof/>
          <w:snapToGrid w:val="0"/>
          <w:kern w:val="0"/>
          <w:sz w:val="16"/>
          <w:szCs w:val="20"/>
          <w:lang w:val="en-GB" w:eastAsia="ko-KR"/>
        </w:rPr>
        <w:tab/>
        <w:t>latitudeSign</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ENUMERATED {north, south},</w:t>
      </w:r>
    </w:p>
    <w:p w:rsidR="007B7853" w:rsidRPr="007B7853" w:rsidRDefault="007B7853" w:rsidP="007B78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7B7853">
        <w:rPr>
          <w:rFonts w:ascii="Courier New" w:eastAsia="游明朝" w:hAnsi="Courier New"/>
          <w:noProof/>
          <w:snapToGrid w:val="0"/>
          <w:kern w:val="0"/>
          <w:sz w:val="16"/>
          <w:szCs w:val="20"/>
          <w:lang w:val="en-GB" w:eastAsia="ko-KR"/>
        </w:rPr>
        <w:tab/>
        <w:t>degreesLatitude</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INTEGER (0..</w:t>
      </w:r>
      <w:r w:rsidR="00B35523">
        <w:rPr>
          <w:rFonts w:ascii="Courier New" w:eastAsia="游明朝" w:hAnsi="Courier New"/>
          <w:noProof/>
          <w:snapToGrid w:val="0"/>
          <w:kern w:val="0"/>
          <w:sz w:val="16"/>
          <w:szCs w:val="20"/>
          <w:lang w:val="en-GB" w:eastAsia="ko-KR"/>
        </w:rPr>
        <w:t>8191</w:t>
      </w:r>
      <w:r w:rsidRPr="007B7853">
        <w:rPr>
          <w:rFonts w:ascii="Courier New" w:eastAsia="游明朝" w:hAnsi="Courier New"/>
          <w:noProof/>
          <w:snapToGrid w:val="0"/>
          <w:kern w:val="0"/>
          <w:sz w:val="16"/>
          <w:szCs w:val="20"/>
          <w:lang w:val="en-GB" w:eastAsia="ko-KR"/>
        </w:rPr>
        <w:t>),</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 xml:space="preserve">-- </w:t>
      </w:r>
      <w:r w:rsidR="009005D6">
        <w:rPr>
          <w:rFonts w:ascii="Courier New" w:eastAsia="游明朝" w:hAnsi="Courier New"/>
          <w:noProof/>
          <w:snapToGrid w:val="0"/>
          <w:kern w:val="0"/>
          <w:sz w:val="16"/>
          <w:szCs w:val="20"/>
          <w:lang w:val="en-GB" w:eastAsia="ko-KR"/>
        </w:rPr>
        <w:t>1</w:t>
      </w:r>
      <w:r w:rsidR="00B35523">
        <w:rPr>
          <w:rFonts w:ascii="Courier New" w:eastAsia="游明朝" w:hAnsi="Courier New"/>
          <w:noProof/>
          <w:snapToGrid w:val="0"/>
          <w:kern w:val="0"/>
          <w:sz w:val="16"/>
          <w:szCs w:val="20"/>
          <w:lang w:val="en-GB" w:eastAsia="ko-KR"/>
        </w:rPr>
        <w:t>3</w:t>
      </w:r>
      <w:r w:rsidRPr="007B7853">
        <w:rPr>
          <w:rFonts w:ascii="Courier New" w:eastAsia="游明朝" w:hAnsi="Courier New"/>
          <w:noProof/>
          <w:snapToGrid w:val="0"/>
          <w:kern w:val="0"/>
          <w:sz w:val="16"/>
          <w:szCs w:val="20"/>
          <w:lang w:val="en-GB" w:eastAsia="ko-KR"/>
        </w:rPr>
        <w:t xml:space="preserve"> bit field</w:t>
      </w:r>
    </w:p>
    <w:p w:rsidR="007B7853" w:rsidRPr="007B7853" w:rsidRDefault="007B7853" w:rsidP="007B78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7B7853">
        <w:rPr>
          <w:rFonts w:ascii="Courier New" w:eastAsia="游明朝" w:hAnsi="Courier New"/>
          <w:noProof/>
          <w:snapToGrid w:val="0"/>
          <w:kern w:val="0"/>
          <w:sz w:val="16"/>
          <w:szCs w:val="20"/>
          <w:lang w:val="en-GB" w:eastAsia="ko-KR"/>
        </w:rPr>
        <w:tab/>
        <w:t>degreesLongitude</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INTEGER (-</w:t>
      </w:r>
      <w:r w:rsidR="00B35523">
        <w:rPr>
          <w:rFonts w:ascii="Courier New" w:eastAsia="游明朝" w:hAnsi="Courier New"/>
          <w:noProof/>
          <w:snapToGrid w:val="0"/>
          <w:kern w:val="0"/>
          <w:sz w:val="16"/>
          <w:szCs w:val="20"/>
          <w:lang w:val="en-GB" w:eastAsia="ko-KR"/>
        </w:rPr>
        <w:t>8192</w:t>
      </w:r>
      <w:r w:rsidRPr="007B7853">
        <w:rPr>
          <w:rFonts w:ascii="Courier New" w:eastAsia="游明朝" w:hAnsi="Courier New"/>
          <w:noProof/>
          <w:snapToGrid w:val="0"/>
          <w:kern w:val="0"/>
          <w:sz w:val="16"/>
          <w:szCs w:val="20"/>
          <w:lang w:val="en-GB" w:eastAsia="ko-KR"/>
        </w:rPr>
        <w:t>..</w:t>
      </w:r>
      <w:r w:rsidR="00B35523">
        <w:rPr>
          <w:rFonts w:ascii="Courier New" w:eastAsia="游明朝" w:hAnsi="Courier New"/>
          <w:noProof/>
          <w:snapToGrid w:val="0"/>
          <w:kern w:val="0"/>
          <w:sz w:val="16"/>
          <w:szCs w:val="20"/>
          <w:lang w:val="en-GB" w:eastAsia="ko-KR"/>
        </w:rPr>
        <w:t>8191</w:t>
      </w:r>
      <w:r w:rsidRPr="007B7853">
        <w:rPr>
          <w:rFonts w:ascii="Courier New" w:eastAsia="游明朝" w:hAnsi="Courier New"/>
          <w:noProof/>
          <w:snapToGrid w:val="0"/>
          <w:kern w:val="0"/>
          <w:sz w:val="16"/>
          <w:szCs w:val="20"/>
          <w:lang w:val="en-GB" w:eastAsia="ko-KR"/>
        </w:rPr>
        <w:t>)</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 xml:space="preserve">-- </w:t>
      </w:r>
      <w:r w:rsidR="00B35523">
        <w:rPr>
          <w:rFonts w:ascii="Courier New" w:eastAsia="游明朝" w:hAnsi="Courier New"/>
          <w:noProof/>
          <w:snapToGrid w:val="0"/>
          <w:kern w:val="0"/>
          <w:sz w:val="16"/>
          <w:szCs w:val="20"/>
          <w:lang w:val="en-GB" w:eastAsia="ko-KR"/>
        </w:rPr>
        <w:t>14</w:t>
      </w:r>
      <w:r w:rsidRPr="007B7853">
        <w:rPr>
          <w:rFonts w:ascii="Courier New" w:eastAsia="游明朝" w:hAnsi="Courier New"/>
          <w:noProof/>
          <w:snapToGrid w:val="0"/>
          <w:kern w:val="0"/>
          <w:sz w:val="16"/>
          <w:szCs w:val="20"/>
          <w:lang w:val="en-GB" w:eastAsia="ko-KR"/>
        </w:rPr>
        <w:t xml:space="preserve"> bit field</w:t>
      </w:r>
    </w:p>
    <w:p w:rsidR="007B7853" w:rsidRPr="007B7853" w:rsidRDefault="007B7853" w:rsidP="007B78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snapToGrid w:val="0"/>
          <w:kern w:val="0"/>
          <w:sz w:val="16"/>
          <w:szCs w:val="20"/>
          <w:lang w:val="en-GB" w:eastAsia="ko-KR"/>
        </w:rPr>
      </w:pPr>
      <w:r w:rsidRPr="007B7853">
        <w:rPr>
          <w:rFonts w:ascii="Courier New" w:eastAsia="游明朝" w:hAnsi="Courier New"/>
          <w:noProof/>
          <w:kern w:val="0"/>
          <w:sz w:val="16"/>
          <w:szCs w:val="20"/>
          <w:lang w:val="en-GB" w:eastAsia="ko-KR"/>
        </w:rPr>
        <w:t>}</w:t>
      </w:r>
    </w:p>
    <w:p w:rsidR="007B7853" w:rsidRPr="007B7853" w:rsidRDefault="007B7853" w:rsidP="007B78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kern w:val="0"/>
          <w:sz w:val="16"/>
          <w:szCs w:val="20"/>
          <w:lang w:val="en-GB" w:eastAsia="ko-KR"/>
        </w:rPr>
      </w:pPr>
      <w:r w:rsidRPr="007B7853">
        <w:rPr>
          <w:rFonts w:ascii="Courier New" w:eastAsia="游明朝" w:hAnsi="Courier New"/>
          <w:noProof/>
          <w:kern w:val="0"/>
          <w:sz w:val="16"/>
          <w:szCs w:val="20"/>
          <w:lang w:val="en-GB" w:eastAsia="ko-KR"/>
        </w:rPr>
        <w:t>-- ASN1STOP</w:t>
      </w:r>
    </w:p>
    <w:p w:rsidR="00142749" w:rsidRPr="00B8543D" w:rsidRDefault="00142749" w:rsidP="00BA1D34">
      <w:pPr>
        <w:spacing w:line="240" w:lineRule="auto"/>
        <w:rPr>
          <w:b/>
          <w:sz w:val="20"/>
          <w:szCs w:val="20"/>
        </w:rPr>
      </w:pPr>
      <w:r w:rsidRPr="00B8543D">
        <w:rPr>
          <w:rFonts w:hint="eastAsia"/>
          <w:b/>
          <w:sz w:val="20"/>
          <w:szCs w:val="20"/>
        </w:rPr>
        <w:t>P</w:t>
      </w:r>
      <w:r w:rsidR="00BA1D34">
        <w:rPr>
          <w:b/>
          <w:sz w:val="20"/>
          <w:szCs w:val="20"/>
        </w:rPr>
        <w:t>roposal 6</w:t>
      </w:r>
      <w:r w:rsidRPr="00B8543D">
        <w:rPr>
          <w:b/>
          <w:sz w:val="20"/>
          <w:szCs w:val="20"/>
        </w:rPr>
        <w:t xml:space="preserve">: </w:t>
      </w:r>
      <w:r w:rsidR="005D5770">
        <w:rPr>
          <w:b/>
          <w:sz w:val="20"/>
          <w:szCs w:val="20"/>
        </w:rPr>
        <w:t xml:space="preserve">To </w:t>
      </w:r>
      <w:r w:rsidR="005D5770" w:rsidRPr="005D5770">
        <w:rPr>
          <w:b/>
          <w:sz w:val="20"/>
          <w:szCs w:val="20"/>
        </w:rPr>
        <w:t>ensure that the CGI constructed by NG-RAN can correspond to a fixed geographical area comparable with a TN cel</w:t>
      </w:r>
      <w:r w:rsidR="005D5770">
        <w:rPr>
          <w:b/>
          <w:sz w:val="20"/>
          <w:szCs w:val="20"/>
        </w:rPr>
        <w:t xml:space="preserve">l with a radius of ~2km or more, UE can either report the </w:t>
      </w:r>
      <w:r w:rsidR="005D5770" w:rsidRPr="005D5770">
        <w:rPr>
          <w:b/>
          <w:sz w:val="20"/>
          <w:szCs w:val="20"/>
        </w:rPr>
        <w:t>CGI of detected TN cell as assistance information</w:t>
      </w:r>
      <w:r w:rsidR="005D5770">
        <w:rPr>
          <w:b/>
          <w:sz w:val="20"/>
          <w:szCs w:val="20"/>
        </w:rPr>
        <w:t xml:space="preserve"> or report the location information directly using the following ASN.1.</w:t>
      </w:r>
    </w:p>
    <w:p w:rsidR="005D5770" w:rsidRPr="007B7853" w:rsidRDefault="005D5770" w:rsidP="005D57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kern w:val="0"/>
          <w:sz w:val="16"/>
          <w:szCs w:val="20"/>
          <w:lang w:val="en-GB" w:eastAsia="ko-KR"/>
        </w:rPr>
      </w:pPr>
      <w:r w:rsidRPr="007B7853">
        <w:rPr>
          <w:rFonts w:ascii="Courier New" w:eastAsia="游明朝" w:hAnsi="Courier New"/>
          <w:noProof/>
          <w:kern w:val="0"/>
          <w:sz w:val="16"/>
          <w:szCs w:val="20"/>
          <w:lang w:val="en-GB" w:eastAsia="ko-KR"/>
        </w:rPr>
        <w:t>-- ASN1START</w:t>
      </w:r>
    </w:p>
    <w:p w:rsidR="005D5770" w:rsidRPr="007B7853" w:rsidRDefault="005D5770" w:rsidP="005D57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kern w:val="0"/>
          <w:sz w:val="16"/>
          <w:szCs w:val="20"/>
          <w:lang w:val="en-GB" w:eastAsia="ko-KR"/>
        </w:rPr>
      </w:pPr>
      <w:r w:rsidRPr="007B7853">
        <w:rPr>
          <w:rFonts w:ascii="Courier New" w:eastAsia="游明朝" w:hAnsi="Courier New"/>
          <w:noProof/>
          <w:snapToGrid w:val="0"/>
          <w:kern w:val="0"/>
          <w:sz w:val="16"/>
          <w:szCs w:val="20"/>
          <w:lang w:val="en-GB" w:eastAsia="ko-KR"/>
        </w:rPr>
        <w:t>Ellipsoid-Point</w:t>
      </w:r>
      <w:r w:rsidRPr="007B7853">
        <w:rPr>
          <w:rFonts w:ascii="Courier New" w:eastAsia="游明朝" w:hAnsi="Courier New"/>
          <w:noProof/>
          <w:kern w:val="0"/>
          <w:sz w:val="16"/>
          <w:szCs w:val="20"/>
          <w:lang w:val="en-GB" w:eastAsia="ko-KR"/>
        </w:rPr>
        <w:t xml:space="preserve"> ::= SEQUENCE {</w:t>
      </w:r>
    </w:p>
    <w:p w:rsidR="005D5770" w:rsidRPr="007B7853" w:rsidRDefault="005D5770" w:rsidP="005D57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7B7853">
        <w:rPr>
          <w:rFonts w:ascii="Courier New" w:eastAsia="游明朝" w:hAnsi="Courier New"/>
          <w:noProof/>
          <w:snapToGrid w:val="0"/>
          <w:kern w:val="0"/>
          <w:sz w:val="16"/>
          <w:szCs w:val="20"/>
          <w:lang w:val="en-GB" w:eastAsia="ko-KR"/>
        </w:rPr>
        <w:tab/>
        <w:t>latitudeSign</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ENUMERATED {north, south},</w:t>
      </w:r>
    </w:p>
    <w:p w:rsidR="005D5770" w:rsidRPr="007B7853" w:rsidRDefault="005D5770" w:rsidP="005D57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7B7853">
        <w:rPr>
          <w:rFonts w:ascii="Courier New" w:eastAsia="游明朝" w:hAnsi="Courier New"/>
          <w:noProof/>
          <w:snapToGrid w:val="0"/>
          <w:kern w:val="0"/>
          <w:sz w:val="16"/>
          <w:szCs w:val="20"/>
          <w:lang w:val="en-GB" w:eastAsia="ko-KR"/>
        </w:rPr>
        <w:tab/>
        <w:t>degreesLatitude</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INTEGER (0..</w:t>
      </w:r>
      <w:r>
        <w:rPr>
          <w:rFonts w:ascii="Courier New" w:eastAsia="游明朝" w:hAnsi="Courier New"/>
          <w:noProof/>
          <w:snapToGrid w:val="0"/>
          <w:kern w:val="0"/>
          <w:sz w:val="16"/>
          <w:szCs w:val="20"/>
          <w:lang w:val="en-GB" w:eastAsia="ko-KR"/>
        </w:rPr>
        <w:t>8191</w:t>
      </w:r>
      <w:r w:rsidRPr="007B7853">
        <w:rPr>
          <w:rFonts w:ascii="Courier New" w:eastAsia="游明朝" w:hAnsi="Courier New"/>
          <w:noProof/>
          <w:snapToGrid w:val="0"/>
          <w:kern w:val="0"/>
          <w:sz w:val="16"/>
          <w:szCs w:val="20"/>
          <w:lang w:val="en-GB" w:eastAsia="ko-KR"/>
        </w:rPr>
        <w:t>),</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 xml:space="preserve">-- </w:t>
      </w:r>
      <w:r>
        <w:rPr>
          <w:rFonts w:ascii="Courier New" w:eastAsia="游明朝" w:hAnsi="Courier New"/>
          <w:noProof/>
          <w:snapToGrid w:val="0"/>
          <w:kern w:val="0"/>
          <w:sz w:val="16"/>
          <w:szCs w:val="20"/>
          <w:lang w:val="en-GB" w:eastAsia="ko-KR"/>
        </w:rPr>
        <w:t>13</w:t>
      </w:r>
      <w:r w:rsidRPr="007B7853">
        <w:rPr>
          <w:rFonts w:ascii="Courier New" w:eastAsia="游明朝" w:hAnsi="Courier New"/>
          <w:noProof/>
          <w:snapToGrid w:val="0"/>
          <w:kern w:val="0"/>
          <w:sz w:val="16"/>
          <w:szCs w:val="20"/>
          <w:lang w:val="en-GB" w:eastAsia="ko-KR"/>
        </w:rPr>
        <w:t xml:space="preserve"> bit field</w:t>
      </w:r>
    </w:p>
    <w:p w:rsidR="005D5770" w:rsidRPr="007B7853" w:rsidRDefault="005D5770" w:rsidP="005D57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7B7853">
        <w:rPr>
          <w:rFonts w:ascii="Courier New" w:eastAsia="游明朝" w:hAnsi="Courier New"/>
          <w:noProof/>
          <w:snapToGrid w:val="0"/>
          <w:kern w:val="0"/>
          <w:sz w:val="16"/>
          <w:szCs w:val="20"/>
          <w:lang w:val="en-GB" w:eastAsia="ko-KR"/>
        </w:rPr>
        <w:tab/>
        <w:t>degreesLongitude</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INTEGER (-</w:t>
      </w:r>
      <w:r>
        <w:rPr>
          <w:rFonts w:ascii="Courier New" w:eastAsia="游明朝" w:hAnsi="Courier New"/>
          <w:noProof/>
          <w:snapToGrid w:val="0"/>
          <w:kern w:val="0"/>
          <w:sz w:val="16"/>
          <w:szCs w:val="20"/>
          <w:lang w:val="en-GB" w:eastAsia="ko-KR"/>
        </w:rPr>
        <w:t>8192</w:t>
      </w:r>
      <w:r w:rsidRPr="007B7853">
        <w:rPr>
          <w:rFonts w:ascii="Courier New" w:eastAsia="游明朝" w:hAnsi="Courier New"/>
          <w:noProof/>
          <w:snapToGrid w:val="0"/>
          <w:kern w:val="0"/>
          <w:sz w:val="16"/>
          <w:szCs w:val="20"/>
          <w:lang w:val="en-GB" w:eastAsia="ko-KR"/>
        </w:rPr>
        <w:t>..</w:t>
      </w:r>
      <w:r>
        <w:rPr>
          <w:rFonts w:ascii="Courier New" w:eastAsia="游明朝" w:hAnsi="Courier New"/>
          <w:noProof/>
          <w:snapToGrid w:val="0"/>
          <w:kern w:val="0"/>
          <w:sz w:val="16"/>
          <w:szCs w:val="20"/>
          <w:lang w:val="en-GB" w:eastAsia="ko-KR"/>
        </w:rPr>
        <w:t>8191</w:t>
      </w:r>
      <w:r w:rsidRPr="007B7853">
        <w:rPr>
          <w:rFonts w:ascii="Courier New" w:eastAsia="游明朝" w:hAnsi="Courier New"/>
          <w:noProof/>
          <w:snapToGrid w:val="0"/>
          <w:kern w:val="0"/>
          <w:sz w:val="16"/>
          <w:szCs w:val="20"/>
          <w:lang w:val="en-GB" w:eastAsia="ko-KR"/>
        </w:rPr>
        <w:t>)</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 xml:space="preserve">-- </w:t>
      </w:r>
      <w:r>
        <w:rPr>
          <w:rFonts w:ascii="Courier New" w:eastAsia="游明朝" w:hAnsi="Courier New"/>
          <w:noProof/>
          <w:snapToGrid w:val="0"/>
          <w:kern w:val="0"/>
          <w:sz w:val="16"/>
          <w:szCs w:val="20"/>
          <w:lang w:val="en-GB" w:eastAsia="ko-KR"/>
        </w:rPr>
        <w:t>14</w:t>
      </w:r>
      <w:r w:rsidRPr="007B7853">
        <w:rPr>
          <w:rFonts w:ascii="Courier New" w:eastAsia="游明朝" w:hAnsi="Courier New"/>
          <w:noProof/>
          <w:snapToGrid w:val="0"/>
          <w:kern w:val="0"/>
          <w:sz w:val="16"/>
          <w:szCs w:val="20"/>
          <w:lang w:val="en-GB" w:eastAsia="ko-KR"/>
        </w:rPr>
        <w:t xml:space="preserve"> bit field</w:t>
      </w:r>
    </w:p>
    <w:p w:rsidR="005D5770" w:rsidRPr="007B7853" w:rsidRDefault="005D5770" w:rsidP="005D57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snapToGrid w:val="0"/>
          <w:kern w:val="0"/>
          <w:sz w:val="16"/>
          <w:szCs w:val="20"/>
          <w:lang w:val="en-GB" w:eastAsia="ko-KR"/>
        </w:rPr>
      </w:pPr>
      <w:r w:rsidRPr="007B7853">
        <w:rPr>
          <w:rFonts w:ascii="Courier New" w:eastAsia="游明朝" w:hAnsi="Courier New"/>
          <w:noProof/>
          <w:kern w:val="0"/>
          <w:sz w:val="16"/>
          <w:szCs w:val="20"/>
          <w:lang w:val="en-GB" w:eastAsia="ko-KR"/>
        </w:rPr>
        <w:t>}</w:t>
      </w:r>
    </w:p>
    <w:p w:rsidR="005D5770" w:rsidRPr="007B7853" w:rsidRDefault="005D5770" w:rsidP="005D57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kern w:val="0"/>
          <w:sz w:val="16"/>
          <w:szCs w:val="20"/>
          <w:lang w:val="en-GB" w:eastAsia="ko-KR"/>
        </w:rPr>
      </w:pPr>
      <w:r w:rsidRPr="007B7853">
        <w:rPr>
          <w:rFonts w:ascii="Courier New" w:eastAsia="游明朝" w:hAnsi="Courier New"/>
          <w:noProof/>
          <w:kern w:val="0"/>
          <w:sz w:val="16"/>
          <w:szCs w:val="20"/>
          <w:lang w:val="en-GB" w:eastAsia="ko-KR"/>
        </w:rPr>
        <w:t>-- ASN1STOP</w:t>
      </w:r>
    </w:p>
    <w:p w:rsidR="007B7853" w:rsidRDefault="009B64E8" w:rsidP="00C127F1">
      <w:pPr>
        <w:spacing w:line="240" w:lineRule="auto"/>
        <w:jc w:val="left"/>
        <w:rPr>
          <w:b/>
          <w:sz w:val="20"/>
          <w:szCs w:val="20"/>
        </w:rPr>
      </w:pPr>
      <w:r w:rsidRPr="00B8543D">
        <w:rPr>
          <w:rFonts w:hint="eastAsia"/>
          <w:b/>
          <w:sz w:val="20"/>
          <w:szCs w:val="20"/>
        </w:rPr>
        <w:t>P</w:t>
      </w:r>
      <w:r>
        <w:rPr>
          <w:b/>
          <w:sz w:val="20"/>
          <w:szCs w:val="20"/>
        </w:rPr>
        <w:t>roposal 7</w:t>
      </w:r>
      <w:r w:rsidRPr="00B8543D">
        <w:rPr>
          <w:b/>
          <w:sz w:val="20"/>
          <w:szCs w:val="20"/>
        </w:rPr>
        <w:t xml:space="preserve">: </w:t>
      </w:r>
      <w:r>
        <w:rPr>
          <w:b/>
          <w:sz w:val="20"/>
          <w:szCs w:val="20"/>
        </w:rPr>
        <w:t xml:space="preserve">Respond to RAN3 that with the assistance information or location information in proposal 6, </w:t>
      </w:r>
      <w:proofErr w:type="spellStart"/>
      <w:r>
        <w:rPr>
          <w:b/>
          <w:sz w:val="20"/>
          <w:szCs w:val="20"/>
        </w:rPr>
        <w:t>gNB</w:t>
      </w:r>
      <w:proofErr w:type="spellEnd"/>
      <w:r>
        <w:rPr>
          <w:b/>
          <w:sz w:val="20"/>
          <w:szCs w:val="20"/>
        </w:rPr>
        <w:t xml:space="preserve"> is able to know </w:t>
      </w:r>
      <w:r w:rsidRPr="009B64E8">
        <w:rPr>
          <w:b/>
          <w:sz w:val="20"/>
          <w:szCs w:val="20"/>
        </w:rPr>
        <w:t>when the UE moves across the country border, in case the serving NTN cell serves more than one country.</w:t>
      </w:r>
    </w:p>
    <w:p w:rsidR="009B64E8" w:rsidRDefault="00D90FE9" w:rsidP="00C127F1">
      <w:pPr>
        <w:spacing w:line="240" w:lineRule="auto"/>
        <w:jc w:val="left"/>
        <w:rPr>
          <w:sz w:val="20"/>
          <w:szCs w:val="20"/>
        </w:rPr>
      </w:pPr>
      <w:r w:rsidRPr="00C5060C">
        <w:rPr>
          <w:sz w:val="20"/>
          <w:szCs w:val="20"/>
        </w:rPr>
        <w:t xml:space="preserve">SA3 has also replied to our earlier LS </w:t>
      </w:r>
      <w:r w:rsidR="003C321C">
        <w:rPr>
          <w:sz w:val="20"/>
          <w:szCs w:val="20"/>
        </w:rPr>
        <w:t>[7</w:t>
      </w:r>
      <w:r w:rsidR="00FF50EF" w:rsidRPr="00C5060C">
        <w:rPr>
          <w:sz w:val="20"/>
          <w:szCs w:val="20"/>
        </w:rPr>
        <w:t xml:space="preserve">] </w:t>
      </w:r>
      <w:r w:rsidRPr="00C5060C">
        <w:rPr>
          <w:sz w:val="20"/>
          <w:szCs w:val="20"/>
        </w:rPr>
        <w:t>checking the reliability of the A-GNSS</w:t>
      </w:r>
      <w:r w:rsidR="00C5060C">
        <w:rPr>
          <w:sz w:val="20"/>
          <w:szCs w:val="20"/>
        </w:rPr>
        <w:t xml:space="preserve"> with some questions to clarify the </w:t>
      </w:r>
      <w:r w:rsidR="00125053">
        <w:rPr>
          <w:sz w:val="20"/>
          <w:szCs w:val="20"/>
        </w:rPr>
        <w:t>usage and purpose of sending the A-GNSS based measurements</w:t>
      </w:r>
    </w:p>
    <w:p w:rsidR="00125053" w:rsidRPr="00125053" w:rsidRDefault="00125053" w:rsidP="00125053">
      <w:pPr>
        <w:spacing w:line="240" w:lineRule="auto"/>
        <w:jc w:val="left"/>
        <w:rPr>
          <w:i/>
          <w:sz w:val="20"/>
          <w:szCs w:val="20"/>
        </w:rPr>
      </w:pPr>
      <w:r w:rsidRPr="00125053">
        <w:rPr>
          <w:i/>
          <w:sz w:val="20"/>
          <w:szCs w:val="20"/>
        </w:rPr>
        <w:t>-</w:t>
      </w:r>
      <w:r w:rsidRPr="00125053">
        <w:rPr>
          <w:i/>
          <w:sz w:val="20"/>
          <w:szCs w:val="20"/>
        </w:rPr>
        <w:tab/>
        <w:t>What is the purpose of sending A-GNSS based measurements after AS security has been established? Is it for core network reselection after initial core network selection?</w:t>
      </w:r>
    </w:p>
    <w:p w:rsidR="00125053" w:rsidRDefault="00125053" w:rsidP="00125053">
      <w:pPr>
        <w:spacing w:line="240" w:lineRule="auto"/>
        <w:jc w:val="left"/>
        <w:rPr>
          <w:i/>
          <w:sz w:val="20"/>
          <w:szCs w:val="20"/>
        </w:rPr>
      </w:pPr>
      <w:r w:rsidRPr="00125053">
        <w:rPr>
          <w:i/>
          <w:sz w:val="20"/>
          <w:szCs w:val="20"/>
        </w:rPr>
        <w:t>-</w:t>
      </w:r>
      <w:r w:rsidRPr="00125053">
        <w:rPr>
          <w:i/>
          <w:sz w:val="20"/>
          <w:szCs w:val="20"/>
        </w:rPr>
        <w:tab/>
        <w:t>Are the A-GNSS based measurements used by the applied UE positioning method during LCS procedure or used in a different procedure?</w:t>
      </w:r>
    </w:p>
    <w:p w:rsidR="00125053" w:rsidRDefault="00125053" w:rsidP="00125053">
      <w:pPr>
        <w:spacing w:line="240" w:lineRule="auto"/>
        <w:jc w:val="left"/>
        <w:rPr>
          <w:sz w:val="20"/>
          <w:szCs w:val="20"/>
        </w:rPr>
      </w:pPr>
      <w:r>
        <w:rPr>
          <w:sz w:val="20"/>
          <w:szCs w:val="20"/>
        </w:rPr>
        <w:t xml:space="preserve">We understand the </w:t>
      </w:r>
      <w:r w:rsidRPr="00125053">
        <w:rPr>
          <w:sz w:val="20"/>
          <w:szCs w:val="20"/>
        </w:rPr>
        <w:t>A-GNSS based UE location information</w:t>
      </w:r>
      <w:r>
        <w:rPr>
          <w:sz w:val="20"/>
          <w:szCs w:val="20"/>
        </w:rPr>
        <w:t xml:space="preserve"> is mainly used to </w:t>
      </w:r>
      <w:r w:rsidRPr="00125053">
        <w:rPr>
          <w:sz w:val="20"/>
          <w:szCs w:val="20"/>
        </w:rPr>
        <w:t>ensure that the CGI constructed by NG-RAN can correspond to a fixed geographical area comparable with a TN cell with a radius of ~2km or more</w:t>
      </w:r>
      <w:r>
        <w:rPr>
          <w:sz w:val="20"/>
          <w:szCs w:val="20"/>
        </w:rPr>
        <w:t xml:space="preserve"> as we agreed last meeting, which is also reflected in the new LS </w:t>
      </w:r>
      <w:r w:rsidR="003C321C">
        <w:rPr>
          <w:sz w:val="20"/>
          <w:szCs w:val="20"/>
        </w:rPr>
        <w:t xml:space="preserve">[5] </w:t>
      </w:r>
      <w:r>
        <w:rPr>
          <w:sz w:val="20"/>
          <w:szCs w:val="20"/>
        </w:rPr>
        <w:t xml:space="preserve">we sent to </w:t>
      </w:r>
      <w:r w:rsidR="003C321C" w:rsidRPr="003C321C">
        <w:rPr>
          <w:sz w:val="20"/>
          <w:szCs w:val="20"/>
        </w:rPr>
        <w:t>RAN3, SA2, SA3, SA3-LI, CT1</w:t>
      </w:r>
      <w:r w:rsidR="003C321C">
        <w:rPr>
          <w:sz w:val="20"/>
          <w:szCs w:val="20"/>
        </w:rPr>
        <w:t>. If that is not clear enough, we can clarify again.</w:t>
      </w:r>
    </w:p>
    <w:p w:rsidR="003C321C" w:rsidRPr="003C321C" w:rsidRDefault="003C321C" w:rsidP="00125053">
      <w:pPr>
        <w:spacing w:line="240" w:lineRule="auto"/>
        <w:jc w:val="left"/>
        <w:rPr>
          <w:b/>
          <w:sz w:val="20"/>
          <w:szCs w:val="20"/>
        </w:rPr>
      </w:pPr>
      <w:r w:rsidRPr="003C321C">
        <w:rPr>
          <w:b/>
          <w:sz w:val="20"/>
          <w:szCs w:val="20"/>
        </w:rPr>
        <w:t xml:space="preserve">Proposal 8: Respond to </w:t>
      </w:r>
      <w:r w:rsidR="00C54ABD">
        <w:rPr>
          <w:b/>
          <w:sz w:val="20"/>
          <w:szCs w:val="20"/>
        </w:rPr>
        <w:t>SA3</w:t>
      </w:r>
      <w:r w:rsidRPr="003C321C">
        <w:rPr>
          <w:b/>
          <w:sz w:val="20"/>
          <w:szCs w:val="20"/>
        </w:rPr>
        <w:t xml:space="preserve"> that the A-GNSS based UE location information is mainly used to ensure that the CGI constructed by NG-RAN can correspond to a fixed geographical area comparable with a TN cell with a radius of ~2km or more.</w:t>
      </w:r>
    </w:p>
    <w:bookmarkEnd w:id="2"/>
    <w:p w:rsidR="00306DDD" w:rsidRDefault="00E76DA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06DDD" w:rsidRDefault="00E76DAF">
      <w:pPr>
        <w:rPr>
          <w:sz w:val="20"/>
          <w:szCs w:val="20"/>
        </w:rPr>
      </w:pPr>
      <w:r>
        <w:rPr>
          <w:rFonts w:hint="eastAsia"/>
          <w:sz w:val="20"/>
          <w:szCs w:val="20"/>
        </w:rPr>
        <w:t>With the above analysis, we have the following conclusions and proposals:</w:t>
      </w:r>
    </w:p>
    <w:p w:rsidR="00AB0B32" w:rsidRPr="006C7CD9" w:rsidRDefault="00AB0B32" w:rsidP="00AB0B32">
      <w:pPr>
        <w:pStyle w:val="afe"/>
        <w:numPr>
          <w:ilvl w:val="0"/>
          <w:numId w:val="14"/>
        </w:numPr>
        <w:spacing w:line="240" w:lineRule="auto"/>
        <w:ind w:firstLineChars="0"/>
        <w:jc w:val="left"/>
        <w:rPr>
          <w:sz w:val="20"/>
          <w:szCs w:val="20"/>
          <w:u w:val="single"/>
        </w:rPr>
      </w:pPr>
      <w:r w:rsidRPr="006C7CD9">
        <w:rPr>
          <w:rFonts w:hint="eastAsia"/>
          <w:sz w:val="20"/>
          <w:szCs w:val="20"/>
          <w:u w:val="single"/>
        </w:rPr>
        <w:t>T</w:t>
      </w:r>
      <w:r w:rsidRPr="006C7CD9">
        <w:rPr>
          <w:sz w:val="20"/>
          <w:szCs w:val="20"/>
          <w:u w:val="single"/>
        </w:rPr>
        <w:t>AC selection from the broadcast multiple TACs</w:t>
      </w:r>
    </w:p>
    <w:p w:rsidR="00AB0B32" w:rsidRPr="00AB0B32" w:rsidRDefault="00AB0B32" w:rsidP="00AB0B32">
      <w:pPr>
        <w:spacing w:line="240" w:lineRule="auto"/>
        <w:rPr>
          <w:b/>
        </w:rPr>
      </w:pPr>
      <w:r w:rsidRPr="00AB0B32">
        <w:rPr>
          <w:rFonts w:hint="eastAsia"/>
          <w:b/>
        </w:rPr>
        <w:lastRenderedPageBreak/>
        <w:t>P</w:t>
      </w:r>
      <w:r w:rsidRPr="00AB0B32">
        <w:rPr>
          <w:b/>
        </w:rPr>
        <w:t>roposal 1: When more than one TACs are provided from AS layer to NAS, NAS should select one from them based on UE’s location and decide whether to trigger TAU based on the selected TAC.</w:t>
      </w:r>
    </w:p>
    <w:p w:rsidR="00872AF6" w:rsidRPr="00FF1692" w:rsidRDefault="00872AF6" w:rsidP="00872AF6">
      <w:pPr>
        <w:pStyle w:val="afe"/>
        <w:numPr>
          <w:ilvl w:val="0"/>
          <w:numId w:val="14"/>
        </w:numPr>
        <w:spacing w:line="240" w:lineRule="auto"/>
        <w:ind w:firstLineChars="0"/>
        <w:jc w:val="left"/>
        <w:rPr>
          <w:sz w:val="20"/>
          <w:szCs w:val="20"/>
        </w:rPr>
      </w:pPr>
      <w:r w:rsidRPr="00FF1692">
        <w:rPr>
          <w:rFonts w:hint="eastAsia"/>
          <w:sz w:val="20"/>
          <w:szCs w:val="20"/>
          <w:u w:val="single"/>
        </w:rPr>
        <w:t>T</w:t>
      </w:r>
      <w:r w:rsidRPr="00FF1692">
        <w:rPr>
          <w:sz w:val="20"/>
          <w:szCs w:val="20"/>
          <w:u w:val="single"/>
        </w:rPr>
        <w:t>AC</w:t>
      </w:r>
      <w:r>
        <w:rPr>
          <w:sz w:val="20"/>
          <w:szCs w:val="20"/>
          <w:u w:val="single"/>
        </w:rPr>
        <w:t xml:space="preserve"> in ULI</w:t>
      </w:r>
    </w:p>
    <w:p w:rsidR="00872AF6" w:rsidRPr="007F40CF" w:rsidRDefault="007F40CF" w:rsidP="007F40CF">
      <w:pPr>
        <w:spacing w:line="240" w:lineRule="auto"/>
        <w:rPr>
          <w:b/>
          <w:sz w:val="20"/>
          <w:szCs w:val="20"/>
        </w:rPr>
      </w:pPr>
      <w:r w:rsidRPr="007F40CF">
        <w:rPr>
          <w:rFonts w:hint="eastAsia"/>
          <w:b/>
          <w:sz w:val="20"/>
          <w:szCs w:val="20"/>
        </w:rPr>
        <w:t>P</w:t>
      </w:r>
      <w:r w:rsidRPr="007F40CF">
        <w:rPr>
          <w:b/>
          <w:sz w:val="20"/>
          <w:szCs w:val="20"/>
        </w:rPr>
        <w:t>roposal 2: RAN2 understand the TAC selected based on UE location should be reported to CN in ULI</w:t>
      </w:r>
      <w:proofErr w:type="gramStart"/>
      <w:r w:rsidRPr="007F40CF">
        <w:rPr>
          <w:b/>
          <w:sz w:val="20"/>
          <w:szCs w:val="20"/>
        </w:rPr>
        <w:t>.</w:t>
      </w:r>
      <w:r w:rsidR="00872AF6" w:rsidRPr="007F40CF">
        <w:rPr>
          <w:b/>
          <w:sz w:val="20"/>
          <w:szCs w:val="20"/>
        </w:rPr>
        <w:t>.</w:t>
      </w:r>
      <w:proofErr w:type="gramEnd"/>
    </w:p>
    <w:p w:rsidR="00872AF6" w:rsidRPr="00872AF6" w:rsidRDefault="00872AF6" w:rsidP="00872AF6">
      <w:pPr>
        <w:spacing w:line="240" w:lineRule="auto"/>
        <w:rPr>
          <w:b/>
          <w:sz w:val="20"/>
          <w:szCs w:val="20"/>
        </w:rPr>
      </w:pPr>
      <w:r w:rsidRPr="00872AF6">
        <w:rPr>
          <w:b/>
          <w:sz w:val="20"/>
          <w:szCs w:val="20"/>
        </w:rPr>
        <w:t>Proposal 3: NAS layer should inform AS layer the selected TAC, which will then be reported to the network to be included in the ULI.</w:t>
      </w:r>
    </w:p>
    <w:p w:rsidR="00D90FE9" w:rsidRPr="00FF1692" w:rsidRDefault="00D90FE9" w:rsidP="00D90FE9">
      <w:pPr>
        <w:pStyle w:val="afe"/>
        <w:numPr>
          <w:ilvl w:val="0"/>
          <w:numId w:val="14"/>
        </w:numPr>
        <w:spacing w:line="240" w:lineRule="auto"/>
        <w:ind w:firstLineChars="0"/>
        <w:jc w:val="left"/>
        <w:rPr>
          <w:sz w:val="20"/>
          <w:szCs w:val="20"/>
        </w:rPr>
      </w:pPr>
      <w:r>
        <w:rPr>
          <w:sz w:val="20"/>
          <w:szCs w:val="20"/>
          <w:u w:val="single"/>
        </w:rPr>
        <w:t>UE location report</w:t>
      </w:r>
    </w:p>
    <w:p w:rsidR="009F35AC" w:rsidRPr="009F35AC" w:rsidRDefault="009F35AC" w:rsidP="009F35AC">
      <w:pPr>
        <w:spacing w:line="240" w:lineRule="auto"/>
        <w:rPr>
          <w:b/>
          <w:sz w:val="20"/>
          <w:szCs w:val="20"/>
        </w:rPr>
      </w:pPr>
      <w:r w:rsidRPr="009F35AC">
        <w:rPr>
          <w:rFonts w:hint="eastAsia"/>
          <w:b/>
          <w:sz w:val="20"/>
          <w:szCs w:val="20"/>
        </w:rPr>
        <w:t>P</w:t>
      </w:r>
      <w:r w:rsidRPr="009F35AC">
        <w:rPr>
          <w:b/>
          <w:sz w:val="20"/>
          <w:szCs w:val="20"/>
        </w:rPr>
        <w:t>roposal 4: RAN2 prefer to acquire UE location information with an accuracy comparable to TN cell granularity after AS security is activated.</w:t>
      </w:r>
    </w:p>
    <w:p w:rsidR="00E75533" w:rsidRDefault="00E75533" w:rsidP="00E75533">
      <w:pPr>
        <w:spacing w:line="240" w:lineRule="auto"/>
        <w:rPr>
          <w:b/>
          <w:sz w:val="20"/>
          <w:szCs w:val="20"/>
        </w:rPr>
      </w:pPr>
      <w:r w:rsidRPr="00E75533">
        <w:rPr>
          <w:b/>
          <w:sz w:val="20"/>
          <w:szCs w:val="20"/>
        </w:rPr>
        <w:t>Proposal 5: Acquiring the UE location with an accuracy comparable to TN cell granularity before AS security is possible from RAN2’s perspective but the reliability of such information should be confirmed by SA3.</w:t>
      </w:r>
    </w:p>
    <w:p w:rsidR="00E75533" w:rsidRPr="00B8543D" w:rsidRDefault="00E75533" w:rsidP="00E75533">
      <w:pPr>
        <w:spacing w:line="240" w:lineRule="auto"/>
        <w:rPr>
          <w:b/>
          <w:sz w:val="20"/>
          <w:szCs w:val="20"/>
        </w:rPr>
      </w:pPr>
      <w:r w:rsidRPr="00B8543D">
        <w:rPr>
          <w:rFonts w:hint="eastAsia"/>
          <w:b/>
          <w:sz w:val="20"/>
          <w:szCs w:val="20"/>
        </w:rPr>
        <w:t>P</w:t>
      </w:r>
      <w:r>
        <w:rPr>
          <w:b/>
          <w:sz w:val="20"/>
          <w:szCs w:val="20"/>
        </w:rPr>
        <w:t>roposal 6</w:t>
      </w:r>
      <w:r w:rsidRPr="00B8543D">
        <w:rPr>
          <w:b/>
          <w:sz w:val="20"/>
          <w:szCs w:val="20"/>
        </w:rPr>
        <w:t xml:space="preserve">: </w:t>
      </w:r>
      <w:r>
        <w:rPr>
          <w:b/>
          <w:sz w:val="20"/>
          <w:szCs w:val="20"/>
        </w:rPr>
        <w:t xml:space="preserve">To </w:t>
      </w:r>
      <w:r w:rsidRPr="005D5770">
        <w:rPr>
          <w:b/>
          <w:sz w:val="20"/>
          <w:szCs w:val="20"/>
        </w:rPr>
        <w:t>ensure that the CGI constructed by NG-RAN can correspond to a fixed geographical area comparable with a TN cel</w:t>
      </w:r>
      <w:r>
        <w:rPr>
          <w:b/>
          <w:sz w:val="20"/>
          <w:szCs w:val="20"/>
        </w:rPr>
        <w:t xml:space="preserve">l with a radius of ~2km or more, UE can either report the </w:t>
      </w:r>
      <w:r w:rsidRPr="005D5770">
        <w:rPr>
          <w:b/>
          <w:sz w:val="20"/>
          <w:szCs w:val="20"/>
        </w:rPr>
        <w:t>CGI of detected TN cell as assistance information</w:t>
      </w:r>
      <w:r>
        <w:rPr>
          <w:b/>
          <w:sz w:val="20"/>
          <w:szCs w:val="20"/>
        </w:rPr>
        <w:t xml:space="preserve"> or report the location information directly using the following ASN.1.</w:t>
      </w:r>
    </w:p>
    <w:p w:rsidR="00E75533" w:rsidRPr="007B7853" w:rsidRDefault="00E75533" w:rsidP="00E755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kern w:val="0"/>
          <w:sz w:val="16"/>
          <w:szCs w:val="20"/>
          <w:lang w:val="en-GB" w:eastAsia="ko-KR"/>
        </w:rPr>
      </w:pPr>
      <w:r w:rsidRPr="007B7853">
        <w:rPr>
          <w:rFonts w:ascii="Courier New" w:eastAsia="游明朝" w:hAnsi="Courier New"/>
          <w:noProof/>
          <w:kern w:val="0"/>
          <w:sz w:val="16"/>
          <w:szCs w:val="20"/>
          <w:lang w:val="en-GB" w:eastAsia="ko-KR"/>
        </w:rPr>
        <w:t>-- ASN1START</w:t>
      </w:r>
    </w:p>
    <w:p w:rsidR="00E75533" w:rsidRPr="007B7853" w:rsidRDefault="00E75533" w:rsidP="00E755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kern w:val="0"/>
          <w:sz w:val="16"/>
          <w:szCs w:val="20"/>
          <w:lang w:val="en-GB" w:eastAsia="ko-KR"/>
        </w:rPr>
      </w:pPr>
      <w:r w:rsidRPr="007B7853">
        <w:rPr>
          <w:rFonts w:ascii="Courier New" w:eastAsia="游明朝" w:hAnsi="Courier New"/>
          <w:noProof/>
          <w:snapToGrid w:val="0"/>
          <w:kern w:val="0"/>
          <w:sz w:val="16"/>
          <w:szCs w:val="20"/>
          <w:lang w:val="en-GB" w:eastAsia="ko-KR"/>
        </w:rPr>
        <w:t>Ellipsoid-Point</w:t>
      </w:r>
      <w:r w:rsidRPr="007B7853">
        <w:rPr>
          <w:rFonts w:ascii="Courier New" w:eastAsia="游明朝" w:hAnsi="Courier New"/>
          <w:noProof/>
          <w:kern w:val="0"/>
          <w:sz w:val="16"/>
          <w:szCs w:val="20"/>
          <w:lang w:val="en-GB" w:eastAsia="ko-KR"/>
        </w:rPr>
        <w:t xml:space="preserve"> ::= SEQUENCE {</w:t>
      </w:r>
    </w:p>
    <w:p w:rsidR="00E75533" w:rsidRPr="007B7853" w:rsidRDefault="00E75533" w:rsidP="00E755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7B7853">
        <w:rPr>
          <w:rFonts w:ascii="Courier New" w:eastAsia="游明朝" w:hAnsi="Courier New"/>
          <w:noProof/>
          <w:snapToGrid w:val="0"/>
          <w:kern w:val="0"/>
          <w:sz w:val="16"/>
          <w:szCs w:val="20"/>
          <w:lang w:val="en-GB" w:eastAsia="ko-KR"/>
        </w:rPr>
        <w:tab/>
        <w:t>latitudeSign</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ENUMERATED {north, south},</w:t>
      </w:r>
    </w:p>
    <w:p w:rsidR="00E75533" w:rsidRPr="007B7853" w:rsidRDefault="00E75533" w:rsidP="00E755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7B7853">
        <w:rPr>
          <w:rFonts w:ascii="Courier New" w:eastAsia="游明朝" w:hAnsi="Courier New"/>
          <w:noProof/>
          <w:snapToGrid w:val="0"/>
          <w:kern w:val="0"/>
          <w:sz w:val="16"/>
          <w:szCs w:val="20"/>
          <w:lang w:val="en-GB" w:eastAsia="ko-KR"/>
        </w:rPr>
        <w:tab/>
        <w:t>degreesLatitude</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INTEGER (0..</w:t>
      </w:r>
      <w:r>
        <w:rPr>
          <w:rFonts w:ascii="Courier New" w:eastAsia="游明朝" w:hAnsi="Courier New"/>
          <w:noProof/>
          <w:snapToGrid w:val="0"/>
          <w:kern w:val="0"/>
          <w:sz w:val="16"/>
          <w:szCs w:val="20"/>
          <w:lang w:val="en-GB" w:eastAsia="ko-KR"/>
        </w:rPr>
        <w:t>8191</w:t>
      </w:r>
      <w:r w:rsidRPr="007B7853">
        <w:rPr>
          <w:rFonts w:ascii="Courier New" w:eastAsia="游明朝" w:hAnsi="Courier New"/>
          <w:noProof/>
          <w:snapToGrid w:val="0"/>
          <w:kern w:val="0"/>
          <w:sz w:val="16"/>
          <w:szCs w:val="20"/>
          <w:lang w:val="en-GB" w:eastAsia="ko-KR"/>
        </w:rPr>
        <w:t>),</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 xml:space="preserve">-- </w:t>
      </w:r>
      <w:r>
        <w:rPr>
          <w:rFonts w:ascii="Courier New" w:eastAsia="游明朝" w:hAnsi="Courier New"/>
          <w:noProof/>
          <w:snapToGrid w:val="0"/>
          <w:kern w:val="0"/>
          <w:sz w:val="16"/>
          <w:szCs w:val="20"/>
          <w:lang w:val="en-GB" w:eastAsia="ko-KR"/>
        </w:rPr>
        <w:t>13</w:t>
      </w:r>
      <w:r w:rsidRPr="007B7853">
        <w:rPr>
          <w:rFonts w:ascii="Courier New" w:eastAsia="游明朝" w:hAnsi="Courier New"/>
          <w:noProof/>
          <w:snapToGrid w:val="0"/>
          <w:kern w:val="0"/>
          <w:sz w:val="16"/>
          <w:szCs w:val="20"/>
          <w:lang w:val="en-GB" w:eastAsia="ko-KR"/>
        </w:rPr>
        <w:t xml:space="preserve"> bit field</w:t>
      </w:r>
    </w:p>
    <w:p w:rsidR="00E75533" w:rsidRPr="007B7853" w:rsidRDefault="00E75533" w:rsidP="00E755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snapToGrid w:val="0"/>
          <w:kern w:val="0"/>
          <w:sz w:val="16"/>
          <w:szCs w:val="20"/>
          <w:lang w:val="en-GB" w:eastAsia="ko-KR"/>
        </w:rPr>
      </w:pPr>
      <w:r w:rsidRPr="007B7853">
        <w:rPr>
          <w:rFonts w:ascii="Courier New" w:eastAsia="游明朝" w:hAnsi="Courier New"/>
          <w:noProof/>
          <w:snapToGrid w:val="0"/>
          <w:kern w:val="0"/>
          <w:sz w:val="16"/>
          <w:szCs w:val="20"/>
          <w:lang w:val="en-GB" w:eastAsia="ko-KR"/>
        </w:rPr>
        <w:tab/>
        <w:t>degreesLongitude</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INTEGER (-</w:t>
      </w:r>
      <w:r>
        <w:rPr>
          <w:rFonts w:ascii="Courier New" w:eastAsia="游明朝" w:hAnsi="Courier New"/>
          <w:noProof/>
          <w:snapToGrid w:val="0"/>
          <w:kern w:val="0"/>
          <w:sz w:val="16"/>
          <w:szCs w:val="20"/>
          <w:lang w:val="en-GB" w:eastAsia="ko-KR"/>
        </w:rPr>
        <w:t>8192</w:t>
      </w:r>
      <w:r w:rsidRPr="007B7853">
        <w:rPr>
          <w:rFonts w:ascii="Courier New" w:eastAsia="游明朝" w:hAnsi="Courier New"/>
          <w:noProof/>
          <w:snapToGrid w:val="0"/>
          <w:kern w:val="0"/>
          <w:sz w:val="16"/>
          <w:szCs w:val="20"/>
          <w:lang w:val="en-GB" w:eastAsia="ko-KR"/>
        </w:rPr>
        <w:t>..</w:t>
      </w:r>
      <w:r>
        <w:rPr>
          <w:rFonts w:ascii="Courier New" w:eastAsia="游明朝" w:hAnsi="Courier New"/>
          <w:noProof/>
          <w:snapToGrid w:val="0"/>
          <w:kern w:val="0"/>
          <w:sz w:val="16"/>
          <w:szCs w:val="20"/>
          <w:lang w:val="en-GB" w:eastAsia="ko-KR"/>
        </w:rPr>
        <w:t>8191</w:t>
      </w:r>
      <w:r w:rsidRPr="007B7853">
        <w:rPr>
          <w:rFonts w:ascii="Courier New" w:eastAsia="游明朝" w:hAnsi="Courier New"/>
          <w:noProof/>
          <w:snapToGrid w:val="0"/>
          <w:kern w:val="0"/>
          <w:sz w:val="16"/>
          <w:szCs w:val="20"/>
          <w:lang w:val="en-GB" w:eastAsia="ko-KR"/>
        </w:rPr>
        <w:t>)</w:t>
      </w:r>
      <w:r w:rsidRPr="007B7853">
        <w:rPr>
          <w:rFonts w:ascii="Courier New" w:eastAsia="游明朝" w:hAnsi="Courier New"/>
          <w:noProof/>
          <w:snapToGrid w:val="0"/>
          <w:kern w:val="0"/>
          <w:sz w:val="16"/>
          <w:szCs w:val="20"/>
          <w:lang w:val="en-GB" w:eastAsia="ko-KR"/>
        </w:rPr>
        <w:tab/>
      </w:r>
      <w:r w:rsidRPr="007B7853">
        <w:rPr>
          <w:rFonts w:ascii="Courier New" w:eastAsia="游明朝" w:hAnsi="Courier New"/>
          <w:noProof/>
          <w:snapToGrid w:val="0"/>
          <w:kern w:val="0"/>
          <w:sz w:val="16"/>
          <w:szCs w:val="20"/>
          <w:lang w:val="en-GB" w:eastAsia="ko-KR"/>
        </w:rPr>
        <w:tab/>
        <w:t xml:space="preserve">-- </w:t>
      </w:r>
      <w:r>
        <w:rPr>
          <w:rFonts w:ascii="Courier New" w:eastAsia="游明朝" w:hAnsi="Courier New"/>
          <w:noProof/>
          <w:snapToGrid w:val="0"/>
          <w:kern w:val="0"/>
          <w:sz w:val="16"/>
          <w:szCs w:val="20"/>
          <w:lang w:val="en-GB" w:eastAsia="ko-KR"/>
        </w:rPr>
        <w:t>14</w:t>
      </w:r>
      <w:r w:rsidRPr="007B7853">
        <w:rPr>
          <w:rFonts w:ascii="Courier New" w:eastAsia="游明朝" w:hAnsi="Courier New"/>
          <w:noProof/>
          <w:snapToGrid w:val="0"/>
          <w:kern w:val="0"/>
          <w:sz w:val="16"/>
          <w:szCs w:val="20"/>
          <w:lang w:val="en-GB" w:eastAsia="ko-KR"/>
        </w:rPr>
        <w:t xml:space="preserve"> bit field</w:t>
      </w:r>
    </w:p>
    <w:p w:rsidR="00E75533" w:rsidRPr="007B7853" w:rsidRDefault="00E75533" w:rsidP="00E755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noProof/>
          <w:snapToGrid w:val="0"/>
          <w:kern w:val="0"/>
          <w:sz w:val="16"/>
          <w:szCs w:val="20"/>
          <w:lang w:val="en-GB" w:eastAsia="ko-KR"/>
        </w:rPr>
      </w:pPr>
      <w:r w:rsidRPr="007B7853">
        <w:rPr>
          <w:rFonts w:ascii="Courier New" w:eastAsia="游明朝" w:hAnsi="Courier New"/>
          <w:noProof/>
          <w:kern w:val="0"/>
          <w:sz w:val="16"/>
          <w:szCs w:val="20"/>
          <w:lang w:val="en-GB" w:eastAsia="ko-KR"/>
        </w:rPr>
        <w:t>}</w:t>
      </w:r>
    </w:p>
    <w:p w:rsidR="00E75533" w:rsidRPr="007B7853" w:rsidRDefault="00E75533" w:rsidP="00E755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游明朝" w:hAnsi="Courier New"/>
          <w:noProof/>
          <w:kern w:val="0"/>
          <w:sz w:val="16"/>
          <w:szCs w:val="20"/>
          <w:lang w:val="en-GB" w:eastAsia="ko-KR"/>
        </w:rPr>
      </w:pPr>
      <w:r w:rsidRPr="007B7853">
        <w:rPr>
          <w:rFonts w:ascii="Courier New" w:eastAsia="游明朝" w:hAnsi="Courier New"/>
          <w:noProof/>
          <w:kern w:val="0"/>
          <w:sz w:val="16"/>
          <w:szCs w:val="20"/>
          <w:lang w:val="en-GB" w:eastAsia="ko-KR"/>
        </w:rPr>
        <w:t>-- ASN1STOP</w:t>
      </w:r>
    </w:p>
    <w:p w:rsidR="00E75533" w:rsidRDefault="00E75533" w:rsidP="00E75533">
      <w:pPr>
        <w:spacing w:line="240" w:lineRule="auto"/>
        <w:jc w:val="left"/>
        <w:rPr>
          <w:b/>
          <w:sz w:val="20"/>
          <w:szCs w:val="20"/>
        </w:rPr>
      </w:pPr>
      <w:r w:rsidRPr="00B8543D">
        <w:rPr>
          <w:rFonts w:hint="eastAsia"/>
          <w:b/>
          <w:sz w:val="20"/>
          <w:szCs w:val="20"/>
        </w:rPr>
        <w:t>P</w:t>
      </w:r>
      <w:r>
        <w:rPr>
          <w:b/>
          <w:sz w:val="20"/>
          <w:szCs w:val="20"/>
        </w:rPr>
        <w:t>roposal 7</w:t>
      </w:r>
      <w:r w:rsidRPr="00B8543D">
        <w:rPr>
          <w:b/>
          <w:sz w:val="20"/>
          <w:szCs w:val="20"/>
        </w:rPr>
        <w:t xml:space="preserve">: </w:t>
      </w:r>
      <w:r>
        <w:rPr>
          <w:b/>
          <w:sz w:val="20"/>
          <w:szCs w:val="20"/>
        </w:rPr>
        <w:t xml:space="preserve">Respond to RAN3 that with the assistance information or location information in proposal 6, </w:t>
      </w:r>
      <w:proofErr w:type="spellStart"/>
      <w:r>
        <w:rPr>
          <w:b/>
          <w:sz w:val="20"/>
          <w:szCs w:val="20"/>
        </w:rPr>
        <w:t>gNB</w:t>
      </w:r>
      <w:proofErr w:type="spellEnd"/>
      <w:r>
        <w:rPr>
          <w:b/>
          <w:sz w:val="20"/>
          <w:szCs w:val="20"/>
        </w:rPr>
        <w:t xml:space="preserve"> is able to know </w:t>
      </w:r>
      <w:r w:rsidRPr="009B64E8">
        <w:rPr>
          <w:b/>
          <w:sz w:val="20"/>
          <w:szCs w:val="20"/>
        </w:rPr>
        <w:t>when the UE moves across the country border, in case the serving NTN cell serves more than one country.</w:t>
      </w:r>
    </w:p>
    <w:p w:rsidR="00504DE5" w:rsidRPr="00C72C79" w:rsidRDefault="00C72C79" w:rsidP="00C72C79">
      <w:pPr>
        <w:spacing w:line="240" w:lineRule="auto"/>
        <w:jc w:val="left"/>
        <w:rPr>
          <w:b/>
          <w:sz w:val="20"/>
          <w:szCs w:val="20"/>
        </w:rPr>
      </w:pPr>
      <w:r w:rsidRPr="003C321C">
        <w:rPr>
          <w:b/>
          <w:sz w:val="20"/>
          <w:szCs w:val="20"/>
        </w:rPr>
        <w:t xml:space="preserve">Proposal 8: Respond to </w:t>
      </w:r>
      <w:r w:rsidR="00C54ABD">
        <w:rPr>
          <w:b/>
          <w:sz w:val="20"/>
          <w:szCs w:val="20"/>
        </w:rPr>
        <w:t>SA3</w:t>
      </w:r>
      <w:r w:rsidRPr="003C321C">
        <w:rPr>
          <w:b/>
          <w:sz w:val="20"/>
          <w:szCs w:val="20"/>
        </w:rPr>
        <w:t xml:space="preserve"> that the A-GNSS based UE location information is mainly used to ensure that the CGI constructed by NG-RAN can correspond to a fixed geographical area comparable with a TN cell with a radius of ~2km or more.</w:t>
      </w:r>
    </w:p>
    <w:p w:rsidR="00306DDD" w:rsidRDefault="00E76DA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306DDD" w:rsidRDefault="007B3AB8" w:rsidP="007B3AB8">
      <w:pPr>
        <w:pStyle w:val="afe"/>
        <w:numPr>
          <w:ilvl w:val="0"/>
          <w:numId w:val="8"/>
        </w:numPr>
        <w:spacing w:line="260" w:lineRule="auto"/>
        <w:ind w:firstLineChars="0"/>
        <w:jc w:val="left"/>
        <w:rPr>
          <w:sz w:val="20"/>
          <w:szCs w:val="20"/>
        </w:rPr>
      </w:pPr>
      <w:r w:rsidRPr="007B3AB8">
        <w:rPr>
          <w:sz w:val="20"/>
          <w:szCs w:val="20"/>
        </w:rPr>
        <w:t>R2-2104377</w:t>
      </w:r>
      <w:r>
        <w:rPr>
          <w:sz w:val="20"/>
          <w:szCs w:val="20"/>
        </w:rPr>
        <w:t>_</w:t>
      </w:r>
      <w:r w:rsidRPr="007B3AB8">
        <w:rPr>
          <w:sz w:val="20"/>
          <w:szCs w:val="20"/>
        </w:rPr>
        <w:t>LS on multiple TACs per PLMN</w:t>
      </w:r>
    </w:p>
    <w:p w:rsidR="007B3AB8" w:rsidRDefault="002125BC" w:rsidP="001C09FB">
      <w:pPr>
        <w:pStyle w:val="afe"/>
        <w:numPr>
          <w:ilvl w:val="0"/>
          <w:numId w:val="8"/>
        </w:numPr>
        <w:spacing w:line="260" w:lineRule="auto"/>
        <w:ind w:firstLineChars="0"/>
        <w:jc w:val="left"/>
        <w:rPr>
          <w:sz w:val="20"/>
          <w:szCs w:val="20"/>
        </w:rPr>
      </w:pPr>
      <w:r>
        <w:rPr>
          <w:sz w:val="20"/>
          <w:szCs w:val="20"/>
        </w:rPr>
        <w:t>R2-2106904/</w:t>
      </w:r>
      <w:r w:rsidR="001C09FB" w:rsidRPr="001C09FB">
        <w:rPr>
          <w:sz w:val="20"/>
          <w:szCs w:val="20"/>
        </w:rPr>
        <w:t>C1-213965</w:t>
      </w:r>
      <w:r w:rsidR="001C09FB">
        <w:rPr>
          <w:sz w:val="20"/>
          <w:szCs w:val="20"/>
        </w:rPr>
        <w:t>_</w:t>
      </w:r>
      <w:r w:rsidR="001C09FB" w:rsidRPr="001C09FB">
        <w:t xml:space="preserve"> </w:t>
      </w:r>
      <w:r w:rsidR="001C09FB" w:rsidRPr="001C09FB">
        <w:rPr>
          <w:sz w:val="20"/>
          <w:szCs w:val="20"/>
        </w:rPr>
        <w:t>LS reply on multiple TACs per PLMN</w:t>
      </w:r>
    </w:p>
    <w:p w:rsidR="001C09FB" w:rsidRDefault="001C09FB" w:rsidP="001C09FB">
      <w:pPr>
        <w:pStyle w:val="afe"/>
        <w:numPr>
          <w:ilvl w:val="0"/>
          <w:numId w:val="8"/>
        </w:numPr>
        <w:spacing w:line="260" w:lineRule="auto"/>
        <w:ind w:firstLineChars="0"/>
        <w:jc w:val="left"/>
        <w:rPr>
          <w:sz w:val="20"/>
          <w:szCs w:val="20"/>
        </w:rPr>
      </w:pPr>
      <w:r w:rsidRPr="001C09FB">
        <w:rPr>
          <w:sz w:val="20"/>
          <w:szCs w:val="20"/>
        </w:rPr>
        <w:t>R2-2106966/S2-2104891</w:t>
      </w:r>
      <w:r>
        <w:rPr>
          <w:sz w:val="20"/>
          <w:szCs w:val="20"/>
        </w:rPr>
        <w:t>_</w:t>
      </w:r>
      <w:r w:rsidRPr="001C09FB">
        <w:rPr>
          <w:sz w:val="20"/>
          <w:szCs w:val="20"/>
        </w:rPr>
        <w:t>LS Response to LS on multiple TACs per PLMN</w:t>
      </w:r>
    </w:p>
    <w:p w:rsidR="00AB0B32" w:rsidRDefault="002125BC" w:rsidP="001D68ED">
      <w:pPr>
        <w:pStyle w:val="afe"/>
        <w:numPr>
          <w:ilvl w:val="0"/>
          <w:numId w:val="8"/>
        </w:numPr>
        <w:spacing w:line="260" w:lineRule="auto"/>
        <w:ind w:firstLineChars="0"/>
        <w:jc w:val="left"/>
        <w:rPr>
          <w:sz w:val="20"/>
          <w:szCs w:val="20"/>
        </w:rPr>
      </w:pPr>
      <w:r>
        <w:rPr>
          <w:sz w:val="20"/>
          <w:szCs w:val="20"/>
        </w:rPr>
        <w:t>R2-2106941/</w:t>
      </w:r>
      <w:r w:rsidRPr="002125BC">
        <w:rPr>
          <w:sz w:val="20"/>
          <w:szCs w:val="20"/>
        </w:rPr>
        <w:t>R3-212917</w:t>
      </w:r>
      <w:r>
        <w:rPr>
          <w:sz w:val="20"/>
          <w:szCs w:val="20"/>
        </w:rPr>
        <w:t>_</w:t>
      </w:r>
      <w:r w:rsidR="001D68ED" w:rsidRPr="001D68ED">
        <w:t xml:space="preserve"> </w:t>
      </w:r>
      <w:r w:rsidR="001D68ED" w:rsidRPr="001D68ED">
        <w:rPr>
          <w:sz w:val="20"/>
          <w:szCs w:val="20"/>
        </w:rPr>
        <w:t>Reply LS on UE location aspects in NTN</w:t>
      </w:r>
    </w:p>
    <w:p w:rsidR="003C321C" w:rsidRPr="003C321C" w:rsidRDefault="003C321C" w:rsidP="003C321C">
      <w:pPr>
        <w:pStyle w:val="afe"/>
        <w:numPr>
          <w:ilvl w:val="0"/>
          <w:numId w:val="8"/>
        </w:numPr>
        <w:spacing w:line="260" w:lineRule="auto"/>
        <w:ind w:firstLineChars="0"/>
        <w:jc w:val="left"/>
        <w:rPr>
          <w:sz w:val="20"/>
          <w:szCs w:val="20"/>
        </w:rPr>
      </w:pPr>
      <w:r w:rsidRPr="00125053">
        <w:rPr>
          <w:sz w:val="20"/>
          <w:szCs w:val="20"/>
        </w:rPr>
        <w:t>R2-2106543</w:t>
      </w:r>
      <w:r>
        <w:rPr>
          <w:sz w:val="20"/>
          <w:szCs w:val="20"/>
        </w:rPr>
        <w:t>_</w:t>
      </w:r>
      <w:r w:rsidRPr="00125053">
        <w:t xml:space="preserve"> </w:t>
      </w:r>
      <w:r w:rsidRPr="00125053">
        <w:rPr>
          <w:sz w:val="20"/>
          <w:szCs w:val="20"/>
        </w:rPr>
        <w:t>New LS on UE location aspects in NTN</w:t>
      </w:r>
    </w:p>
    <w:p w:rsidR="00125053" w:rsidRDefault="00125053" w:rsidP="00125053">
      <w:pPr>
        <w:pStyle w:val="afe"/>
        <w:numPr>
          <w:ilvl w:val="0"/>
          <w:numId w:val="8"/>
        </w:numPr>
        <w:spacing w:line="260" w:lineRule="auto"/>
        <w:ind w:firstLineChars="0"/>
        <w:jc w:val="left"/>
        <w:rPr>
          <w:sz w:val="20"/>
          <w:szCs w:val="20"/>
        </w:rPr>
      </w:pPr>
      <w:r>
        <w:rPr>
          <w:sz w:val="20"/>
          <w:szCs w:val="20"/>
        </w:rPr>
        <w:t xml:space="preserve">R2-2106527_Report </w:t>
      </w:r>
      <w:r>
        <w:rPr>
          <w:rFonts w:hint="eastAsia"/>
          <w:sz w:val="20"/>
          <w:szCs w:val="20"/>
        </w:rPr>
        <w:t>o</w:t>
      </w:r>
      <w:r>
        <w:rPr>
          <w:sz w:val="20"/>
          <w:szCs w:val="20"/>
        </w:rPr>
        <w:t>f [Offline 108] UE loc</w:t>
      </w:r>
      <w:r w:rsidRPr="00125053">
        <w:rPr>
          <w:sz w:val="20"/>
          <w:szCs w:val="20"/>
        </w:rPr>
        <w:t xml:space="preserve">ation aspects </w:t>
      </w:r>
    </w:p>
    <w:p w:rsidR="00FF50EF" w:rsidRDefault="00FF50EF" w:rsidP="00125053">
      <w:pPr>
        <w:pStyle w:val="afe"/>
        <w:numPr>
          <w:ilvl w:val="0"/>
          <w:numId w:val="8"/>
        </w:numPr>
        <w:spacing w:line="260" w:lineRule="auto"/>
        <w:ind w:firstLineChars="0"/>
        <w:jc w:val="left"/>
        <w:rPr>
          <w:sz w:val="20"/>
          <w:szCs w:val="20"/>
        </w:rPr>
      </w:pPr>
      <w:r w:rsidRPr="00FF50EF">
        <w:rPr>
          <w:sz w:val="20"/>
          <w:szCs w:val="20"/>
        </w:rPr>
        <w:lastRenderedPageBreak/>
        <w:t>R2-2102055</w:t>
      </w:r>
      <w:r>
        <w:rPr>
          <w:sz w:val="20"/>
          <w:szCs w:val="20"/>
        </w:rPr>
        <w:t>/</w:t>
      </w:r>
      <w:r w:rsidRPr="00FF50EF">
        <w:rPr>
          <w:sz w:val="20"/>
          <w:szCs w:val="20"/>
        </w:rPr>
        <w:t>S3-211387</w:t>
      </w:r>
      <w:r>
        <w:rPr>
          <w:sz w:val="20"/>
          <w:szCs w:val="20"/>
        </w:rPr>
        <w:t>_</w:t>
      </w:r>
      <w:r w:rsidRPr="00FF50EF">
        <w:rPr>
          <w:sz w:val="20"/>
          <w:szCs w:val="20"/>
        </w:rPr>
        <w:t>LS on UE location aspects in NTN</w:t>
      </w:r>
    </w:p>
    <w:p w:rsidR="00E629A7" w:rsidRDefault="00E629A7" w:rsidP="00E629A7">
      <w:pPr>
        <w:pStyle w:val="1"/>
        <w:widowControl/>
        <w:pBdr>
          <w:top w:val="single" w:sz="12" w:space="3" w:color="auto"/>
        </w:pBdr>
        <w:tabs>
          <w:tab w:val="clear" w:pos="432"/>
        </w:tabs>
        <w:overflowPunct w:val="0"/>
        <w:autoSpaceDE w:val="0"/>
        <w:autoSpaceDN w:val="0"/>
        <w:adjustRightInd w:val="0"/>
        <w:spacing w:before="240" w:after="180" w:line="240" w:lineRule="auto"/>
        <w:ind w:left="0" w:firstLine="0"/>
        <w:jc w:val="left"/>
        <w:textAlignment w:val="baseline"/>
        <w:rPr>
          <w:rFonts w:ascii="Arial" w:hAnsi="Arial" w:cs="Arial"/>
          <w:b w:val="0"/>
          <w:bCs w:val="0"/>
          <w:kern w:val="0"/>
          <w:sz w:val="32"/>
          <w:szCs w:val="36"/>
        </w:rPr>
      </w:pPr>
      <w:r>
        <w:rPr>
          <w:rFonts w:ascii="Arial" w:hAnsi="Arial" w:cs="Arial"/>
          <w:b w:val="0"/>
          <w:bCs w:val="0"/>
          <w:kern w:val="0"/>
          <w:sz w:val="32"/>
          <w:szCs w:val="36"/>
        </w:rPr>
        <w:t>Annex A</w:t>
      </w:r>
      <w:r w:rsidR="00B86C65">
        <w:rPr>
          <w:rFonts w:ascii="Arial" w:hAnsi="Arial" w:cs="Arial"/>
          <w:b w:val="0"/>
          <w:bCs w:val="0"/>
          <w:kern w:val="0"/>
          <w:sz w:val="32"/>
          <w:szCs w:val="36"/>
        </w:rPr>
        <w:t>: Draft reply LS on TAC selection</w:t>
      </w:r>
    </w:p>
    <w:p w:rsidR="008804DF" w:rsidRDefault="008804DF" w:rsidP="008804DF">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Title:</w:t>
      </w:r>
      <w:r>
        <w:rPr>
          <w:rFonts w:ascii="Arial" w:eastAsia="等线" w:hAnsi="Arial" w:cs="Arial"/>
          <w:b/>
          <w:kern w:val="0"/>
          <w:sz w:val="20"/>
          <w:szCs w:val="20"/>
          <w:lang w:val="en-GB" w:eastAsia="en-US"/>
        </w:rPr>
        <w:tab/>
      </w:r>
      <w:r>
        <w:rPr>
          <w:rFonts w:ascii="Arial" w:eastAsia="等线" w:hAnsi="Arial" w:cs="Arial"/>
          <w:b/>
          <w:kern w:val="0"/>
          <w:sz w:val="20"/>
          <w:szCs w:val="20"/>
          <w:highlight w:val="yellow"/>
          <w:lang w:val="en-GB" w:eastAsia="en-US"/>
        </w:rPr>
        <w:t>[Draft]</w:t>
      </w:r>
      <w:r>
        <w:rPr>
          <w:rFonts w:ascii="Arial" w:eastAsia="等线" w:hAnsi="Arial" w:cs="Arial"/>
          <w:b/>
          <w:kern w:val="0"/>
          <w:sz w:val="20"/>
          <w:szCs w:val="20"/>
          <w:lang w:val="en-GB" w:eastAsia="en-US"/>
        </w:rPr>
        <w:t xml:space="preserve"> R</w:t>
      </w:r>
      <w:r w:rsidRPr="008804DF">
        <w:rPr>
          <w:rFonts w:ascii="Arial" w:eastAsia="等线" w:hAnsi="Arial" w:cs="Arial"/>
          <w:b/>
          <w:kern w:val="0"/>
          <w:sz w:val="20"/>
          <w:szCs w:val="20"/>
          <w:lang w:val="en-GB" w:eastAsia="en-US"/>
        </w:rPr>
        <w:t>eply LS on TAC selection</w:t>
      </w:r>
    </w:p>
    <w:p w:rsidR="008804DF" w:rsidRDefault="008804DF" w:rsidP="008804DF">
      <w:pPr>
        <w:widowControl/>
        <w:spacing w:after="60" w:line="240" w:lineRule="auto"/>
        <w:ind w:left="1985" w:hanging="1985"/>
        <w:jc w:val="left"/>
        <w:rPr>
          <w:rFonts w:ascii="Arial" w:eastAsia="等线" w:hAnsi="Arial" w:cs="Arial"/>
          <w:b/>
          <w:bCs/>
          <w:kern w:val="0"/>
          <w:sz w:val="20"/>
          <w:szCs w:val="20"/>
          <w:lang w:eastAsia="en-US"/>
        </w:rPr>
      </w:pPr>
      <w:r>
        <w:rPr>
          <w:rFonts w:ascii="Arial" w:eastAsia="等线" w:hAnsi="Arial" w:cs="Arial"/>
          <w:b/>
          <w:kern w:val="0"/>
          <w:sz w:val="20"/>
          <w:szCs w:val="20"/>
          <w:lang w:val="en-GB" w:eastAsia="en-US"/>
        </w:rPr>
        <w:t>Release:</w:t>
      </w:r>
      <w:r>
        <w:rPr>
          <w:rFonts w:ascii="Arial" w:eastAsia="等线" w:hAnsi="Arial" w:cs="Arial"/>
          <w:bCs/>
          <w:kern w:val="0"/>
          <w:sz w:val="20"/>
          <w:szCs w:val="20"/>
          <w:lang w:val="en-GB" w:eastAsia="en-US"/>
        </w:rPr>
        <w:tab/>
      </w:r>
      <w:r>
        <w:rPr>
          <w:rFonts w:ascii="Arial" w:eastAsia="等线" w:hAnsi="Arial" w:cs="Arial"/>
          <w:b/>
          <w:bCs/>
          <w:kern w:val="0"/>
          <w:sz w:val="20"/>
          <w:szCs w:val="20"/>
          <w:lang w:eastAsia="en-US"/>
        </w:rPr>
        <w:t>Rel-17</w:t>
      </w:r>
    </w:p>
    <w:p w:rsidR="001D68ED" w:rsidRPr="001D68ED" w:rsidRDefault="001D68ED" w:rsidP="008804DF">
      <w:pPr>
        <w:widowControl/>
        <w:spacing w:after="60" w:line="240" w:lineRule="auto"/>
        <w:ind w:left="1985" w:hanging="1985"/>
        <w:jc w:val="left"/>
        <w:rPr>
          <w:rFonts w:ascii="Arial" w:eastAsia="等线" w:hAnsi="Arial" w:cs="Arial"/>
          <w:b/>
          <w:kern w:val="0"/>
          <w:sz w:val="20"/>
          <w:szCs w:val="20"/>
          <w:lang w:val="en-GB" w:eastAsia="en-US"/>
        </w:rPr>
      </w:pPr>
      <w:r w:rsidRPr="001D68ED">
        <w:rPr>
          <w:rFonts w:ascii="Arial" w:eastAsia="等线" w:hAnsi="Arial" w:cs="Arial"/>
          <w:b/>
          <w:kern w:val="0"/>
          <w:sz w:val="20"/>
          <w:szCs w:val="20"/>
          <w:lang w:val="en-GB" w:eastAsia="en-US"/>
        </w:rPr>
        <w:t>Response to:</w:t>
      </w:r>
      <w:r w:rsidRPr="001D68ED">
        <w:rPr>
          <w:rFonts w:ascii="Arial" w:eastAsia="等线" w:hAnsi="Arial" w:cs="Arial"/>
          <w:b/>
          <w:kern w:val="0"/>
          <w:sz w:val="20"/>
          <w:szCs w:val="20"/>
          <w:lang w:val="en-GB" w:eastAsia="en-US"/>
        </w:rPr>
        <w:tab/>
        <w:t>LS reply on multiple TACs per PLMN (R2-2106904/C1-213965)</w:t>
      </w:r>
    </w:p>
    <w:p w:rsidR="008804DF" w:rsidRDefault="008804DF" w:rsidP="008804DF">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Work Item:</w:t>
      </w:r>
      <w:r>
        <w:rPr>
          <w:rFonts w:ascii="Arial" w:eastAsia="等线" w:hAnsi="Arial" w:cs="Arial"/>
          <w:b/>
          <w:kern w:val="0"/>
          <w:sz w:val="20"/>
          <w:szCs w:val="20"/>
          <w:lang w:val="en-GB" w:eastAsia="en-US"/>
        </w:rPr>
        <w:tab/>
      </w:r>
      <w:proofErr w:type="spellStart"/>
      <w:r w:rsidRPr="008804DF">
        <w:rPr>
          <w:rFonts w:ascii="Arial" w:eastAsia="等线" w:hAnsi="Arial" w:cs="Arial"/>
          <w:b/>
          <w:kern w:val="0"/>
          <w:sz w:val="20"/>
          <w:szCs w:val="20"/>
          <w:lang w:val="en-GB" w:eastAsia="en-US"/>
        </w:rPr>
        <w:t>NR_NTN_solutions</w:t>
      </w:r>
      <w:proofErr w:type="spellEnd"/>
      <w:r w:rsidRPr="008804DF">
        <w:rPr>
          <w:rFonts w:ascii="Arial" w:eastAsia="等线" w:hAnsi="Arial" w:cs="Arial"/>
          <w:b/>
          <w:kern w:val="0"/>
          <w:sz w:val="20"/>
          <w:szCs w:val="20"/>
          <w:lang w:val="en-GB" w:eastAsia="en-US"/>
        </w:rPr>
        <w:t>-Core</w:t>
      </w:r>
    </w:p>
    <w:p w:rsidR="008804DF" w:rsidRDefault="008804DF" w:rsidP="008804DF">
      <w:pPr>
        <w:widowControl/>
        <w:spacing w:after="60" w:line="240" w:lineRule="auto"/>
        <w:jc w:val="left"/>
        <w:rPr>
          <w:rFonts w:ascii="Arial" w:eastAsia="等线" w:hAnsi="Arial" w:cs="Arial"/>
          <w:b/>
          <w:kern w:val="0"/>
          <w:sz w:val="20"/>
          <w:szCs w:val="20"/>
          <w:lang w:val="fi-FI" w:eastAsia="en-US"/>
        </w:rPr>
      </w:pPr>
    </w:p>
    <w:p w:rsidR="008804DF" w:rsidRDefault="008804DF" w:rsidP="008804DF">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Source:</w:t>
      </w:r>
      <w:r>
        <w:rPr>
          <w:rFonts w:ascii="Arial" w:eastAsia="等线" w:hAnsi="Arial" w:cs="Arial"/>
          <w:bCs/>
          <w:color w:val="FF0000"/>
          <w:kern w:val="0"/>
          <w:sz w:val="20"/>
          <w:szCs w:val="20"/>
          <w:lang w:val="en-GB" w:eastAsia="en-US"/>
        </w:rPr>
        <w:tab/>
      </w:r>
      <w:r>
        <w:rPr>
          <w:rFonts w:ascii="Arial" w:eastAsia="等线" w:hAnsi="Arial" w:cs="Arial"/>
          <w:bCs/>
          <w:color w:val="000000"/>
          <w:kern w:val="0"/>
          <w:sz w:val="20"/>
          <w:szCs w:val="20"/>
          <w:lang w:val="en-GB"/>
        </w:rPr>
        <w:t>ZTE</w:t>
      </w:r>
      <w:r>
        <w:rPr>
          <w:rFonts w:ascii="Arial" w:eastAsia="等线" w:hAnsi="Arial" w:cs="Arial"/>
          <w:bCs/>
          <w:color w:val="FF0000"/>
          <w:kern w:val="0"/>
          <w:sz w:val="20"/>
          <w:szCs w:val="20"/>
          <w:lang w:val="en-GB" w:eastAsia="en-US"/>
        </w:rPr>
        <w:t xml:space="preserve"> </w:t>
      </w:r>
      <w:r>
        <w:rPr>
          <w:rFonts w:ascii="Arial" w:eastAsia="等线" w:hAnsi="Arial" w:cs="Arial" w:hint="eastAsia"/>
          <w:bCs/>
          <w:color w:val="000000"/>
          <w:kern w:val="0"/>
          <w:sz w:val="20"/>
          <w:szCs w:val="20"/>
          <w:highlight w:val="yellow"/>
          <w:lang w:val="en-GB"/>
        </w:rPr>
        <w:t xml:space="preserve">[to be </w:t>
      </w:r>
      <w:r>
        <w:rPr>
          <w:rFonts w:ascii="Arial" w:eastAsia="等线" w:hAnsi="Arial" w:cs="Arial"/>
          <w:bCs/>
          <w:color w:val="000000"/>
          <w:kern w:val="0"/>
          <w:sz w:val="20"/>
          <w:szCs w:val="20"/>
          <w:highlight w:val="yellow"/>
          <w:lang w:val="en-GB"/>
        </w:rPr>
        <w:t>RAN2</w:t>
      </w:r>
      <w:r>
        <w:rPr>
          <w:rFonts w:ascii="Arial" w:eastAsia="等线" w:hAnsi="Arial" w:cs="Arial" w:hint="eastAsia"/>
          <w:bCs/>
          <w:color w:val="000000"/>
          <w:kern w:val="0"/>
          <w:sz w:val="20"/>
          <w:szCs w:val="20"/>
          <w:highlight w:val="yellow"/>
          <w:lang w:val="en-GB"/>
        </w:rPr>
        <w:t>]</w:t>
      </w:r>
    </w:p>
    <w:p w:rsidR="008804DF" w:rsidRDefault="008804DF" w:rsidP="008804DF">
      <w:pPr>
        <w:widowControl/>
        <w:spacing w:after="60" w:line="240" w:lineRule="auto"/>
        <w:ind w:left="1985" w:hanging="1985"/>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To:</w:t>
      </w:r>
      <w:r>
        <w:rPr>
          <w:rFonts w:ascii="Arial" w:eastAsia="等线" w:hAnsi="Arial" w:cs="Arial"/>
          <w:bCs/>
          <w:kern w:val="0"/>
          <w:sz w:val="20"/>
          <w:szCs w:val="20"/>
          <w:lang w:val="en-GB" w:eastAsia="en-US"/>
        </w:rPr>
        <w:tab/>
        <w:t>CT1</w:t>
      </w:r>
    </w:p>
    <w:p w:rsidR="008804DF" w:rsidRPr="008804DF" w:rsidRDefault="008804DF" w:rsidP="008804DF">
      <w:pPr>
        <w:pStyle w:val="Source"/>
        <w:ind w:left="1701" w:hanging="1701"/>
      </w:pPr>
      <w:r>
        <w:t>Cc:</w:t>
      </w:r>
      <w:r>
        <w:tab/>
        <w:t xml:space="preserve">   </w:t>
      </w:r>
      <w:r>
        <w:rPr>
          <w:rFonts w:eastAsia="等线"/>
          <w:b w:val="0"/>
          <w:bCs/>
        </w:rPr>
        <w:t>SA2</w:t>
      </w:r>
    </w:p>
    <w:p w:rsidR="008804DF" w:rsidRDefault="008804DF" w:rsidP="008804DF">
      <w:pPr>
        <w:widowControl/>
        <w:tabs>
          <w:tab w:val="left" w:pos="2268"/>
        </w:tabs>
        <w:spacing w:after="0" w:line="240" w:lineRule="auto"/>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Contact Person:</w:t>
      </w:r>
    </w:p>
    <w:p w:rsidR="008804DF" w:rsidRDefault="008804DF" w:rsidP="008804DF">
      <w:pPr>
        <w:ind w:leftChars="100" w:left="210"/>
        <w:rPr>
          <w:rFonts w:ascii="Arial" w:eastAsia="等线" w:hAnsi="Arial" w:cs="Arial"/>
          <w:bCs/>
          <w:sz w:val="20"/>
          <w:szCs w:val="20"/>
          <w:lang w:val="en-GB" w:eastAsia="en-US"/>
        </w:rPr>
      </w:pPr>
      <w:r>
        <w:rPr>
          <w:rFonts w:ascii="Arial" w:eastAsia="等线" w:hAnsi="Arial" w:cs="Arial"/>
          <w:b/>
          <w:sz w:val="20"/>
          <w:szCs w:val="20"/>
          <w:lang w:val="en-GB" w:eastAsia="en-US"/>
        </w:rPr>
        <w:t>Name:</w:t>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hint="eastAsia"/>
          <w:bCs/>
          <w:sz w:val="20"/>
          <w:szCs w:val="20"/>
        </w:rPr>
        <w:tab/>
      </w:r>
      <w:r>
        <w:rPr>
          <w:rFonts w:ascii="Arial" w:eastAsia="等线" w:hAnsi="Arial" w:cs="Arial"/>
          <w:bCs/>
          <w:sz w:val="20"/>
          <w:szCs w:val="20"/>
          <w:lang w:val="en-GB" w:eastAsia="en-US"/>
        </w:rPr>
        <w:t xml:space="preserve">Yuan </w:t>
      </w:r>
      <w:proofErr w:type="gramStart"/>
      <w:r>
        <w:rPr>
          <w:rFonts w:ascii="Arial" w:eastAsia="等线" w:hAnsi="Arial" w:cs="Arial"/>
          <w:bCs/>
          <w:sz w:val="20"/>
          <w:szCs w:val="20"/>
          <w:lang w:val="en-GB" w:eastAsia="en-US"/>
        </w:rPr>
        <w:t>Gao</w:t>
      </w:r>
      <w:proofErr w:type="gramEnd"/>
    </w:p>
    <w:p w:rsidR="008804DF" w:rsidRDefault="008804DF" w:rsidP="008804DF">
      <w:pPr>
        <w:ind w:leftChars="100" w:left="210"/>
        <w:rPr>
          <w:rFonts w:ascii="Arial" w:eastAsia="等线" w:hAnsi="Arial" w:cs="Arial"/>
          <w:color w:val="0000FF"/>
          <w:sz w:val="20"/>
          <w:szCs w:val="20"/>
          <w:lang w:val="en-GB" w:eastAsia="en-US"/>
        </w:rPr>
      </w:pPr>
      <w:r>
        <w:rPr>
          <w:rFonts w:ascii="Calibri" w:eastAsia="等线" w:hAnsi="Calibri" w:cs="Arial"/>
          <w:b/>
          <w:sz w:val="20"/>
          <w:szCs w:val="20"/>
          <w:lang w:val="en-GB" w:eastAsia="en-US"/>
        </w:rPr>
        <w:t>E-mail Address:</w:t>
      </w:r>
      <w:r>
        <w:rPr>
          <w:rFonts w:ascii="Calibri" w:eastAsia="等线" w:hAnsi="Calibri" w:cs="Arial"/>
          <w:color w:val="0000FF"/>
          <w:sz w:val="20"/>
          <w:szCs w:val="20"/>
          <w:lang w:val="en-GB" w:eastAsia="en-US"/>
        </w:rPr>
        <w:tab/>
      </w:r>
      <w:r>
        <w:rPr>
          <w:rFonts w:ascii="Calibri" w:eastAsia="等线" w:hAnsi="Calibri" w:cs="Arial"/>
          <w:color w:val="0000FF"/>
          <w:sz w:val="20"/>
          <w:szCs w:val="20"/>
          <w:lang w:val="en-GB" w:eastAsia="en-US"/>
        </w:rPr>
        <w:tab/>
      </w:r>
      <w:r>
        <w:rPr>
          <w:rFonts w:ascii="Arial" w:eastAsia="等线" w:hAnsi="Arial" w:cs="Arial"/>
          <w:bCs/>
          <w:sz w:val="20"/>
          <w:szCs w:val="20"/>
          <w:lang w:val="en-GB" w:eastAsia="en-US"/>
        </w:rPr>
        <w:t>gao.yuan66@zte.com.cn</w:t>
      </w:r>
    </w:p>
    <w:p w:rsidR="008804DF" w:rsidRDefault="008804DF" w:rsidP="008804DF">
      <w:pPr>
        <w:widowControl/>
        <w:pBdr>
          <w:bottom w:val="single" w:sz="4" w:space="1" w:color="auto"/>
        </w:pBdr>
        <w:spacing w:after="0" w:line="240" w:lineRule="auto"/>
        <w:jc w:val="left"/>
        <w:rPr>
          <w:rFonts w:ascii="Arial" w:eastAsia="等线" w:hAnsi="Arial" w:cs="Arial"/>
          <w:kern w:val="0"/>
          <w:sz w:val="20"/>
          <w:szCs w:val="20"/>
          <w:lang w:val="en-GB" w:eastAsia="en-US"/>
        </w:rPr>
      </w:pPr>
    </w:p>
    <w:p w:rsidR="008804DF" w:rsidRDefault="008804DF" w:rsidP="008804DF">
      <w:pPr>
        <w:widowControl/>
        <w:spacing w:after="0" w:line="240" w:lineRule="auto"/>
        <w:jc w:val="left"/>
        <w:rPr>
          <w:rFonts w:ascii="Arial" w:eastAsia="等线" w:hAnsi="Arial" w:cs="Arial"/>
          <w:kern w:val="0"/>
          <w:sz w:val="20"/>
          <w:szCs w:val="20"/>
          <w:lang w:val="en-GB" w:eastAsia="en-US"/>
        </w:rPr>
      </w:pPr>
    </w:p>
    <w:p w:rsidR="008804DF" w:rsidRPr="00817286" w:rsidRDefault="00817286" w:rsidP="00817286">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 xml:space="preserve">1. </w:t>
      </w:r>
      <w:r w:rsidR="008804DF" w:rsidRPr="00817286">
        <w:rPr>
          <w:rFonts w:ascii="Arial" w:eastAsia="等线" w:hAnsi="Arial" w:cs="Arial"/>
          <w:b/>
          <w:kern w:val="0"/>
          <w:sz w:val="20"/>
          <w:szCs w:val="20"/>
          <w:lang w:val="en-GB" w:eastAsia="en-US"/>
        </w:rPr>
        <w:t>Overall Description:</w:t>
      </w:r>
    </w:p>
    <w:p w:rsidR="00981BAF" w:rsidRDefault="00981BAF" w:rsidP="00556CE9">
      <w:pPr>
        <w:widowControl/>
        <w:spacing w:after="0" w:line="240" w:lineRule="auto"/>
        <w:rPr>
          <w:rFonts w:ascii="Arial" w:eastAsia="等线" w:hAnsi="Arial" w:cs="Arial"/>
          <w:kern w:val="0"/>
          <w:sz w:val="20"/>
          <w:szCs w:val="20"/>
        </w:rPr>
      </w:pPr>
      <w:r>
        <w:rPr>
          <w:rFonts w:ascii="Arial" w:eastAsia="等线" w:hAnsi="Arial" w:cs="Arial" w:hint="eastAsia"/>
          <w:kern w:val="0"/>
          <w:sz w:val="20"/>
          <w:szCs w:val="20"/>
        </w:rPr>
        <w:t>F</w:t>
      </w:r>
      <w:r>
        <w:rPr>
          <w:rFonts w:ascii="Arial" w:eastAsia="等线" w:hAnsi="Arial" w:cs="Arial"/>
          <w:kern w:val="0"/>
          <w:sz w:val="20"/>
          <w:szCs w:val="20"/>
        </w:rPr>
        <w:t xml:space="preserve">or option 2: </w:t>
      </w:r>
      <w:r w:rsidRPr="00981BAF">
        <w:rPr>
          <w:rFonts w:ascii="Arial" w:eastAsia="等线" w:hAnsi="Arial" w:cs="Arial"/>
          <w:kern w:val="0"/>
          <w:sz w:val="20"/>
          <w:szCs w:val="20"/>
        </w:rPr>
        <w:t>AS indicates all received TAC(s) for one PLMN</w:t>
      </w:r>
      <w:r>
        <w:rPr>
          <w:rFonts w:ascii="Arial" w:eastAsia="等线" w:hAnsi="Arial" w:cs="Arial"/>
          <w:kern w:val="0"/>
          <w:sz w:val="20"/>
          <w:szCs w:val="20"/>
        </w:rPr>
        <w:t xml:space="preserve"> to NAS layer, CT1 has confirmed the feasibility and will select one from the received TACs and decide whether to trig</w:t>
      </w:r>
      <w:r w:rsidR="005A4367">
        <w:rPr>
          <w:rFonts w:ascii="Arial" w:eastAsia="等线" w:hAnsi="Arial" w:cs="Arial"/>
          <w:kern w:val="0"/>
          <w:sz w:val="20"/>
          <w:szCs w:val="20"/>
        </w:rPr>
        <w:t xml:space="preserve">ger registration update and asked </w:t>
      </w:r>
      <w:r>
        <w:rPr>
          <w:rFonts w:ascii="Arial" w:eastAsia="等线" w:hAnsi="Arial" w:cs="Arial"/>
          <w:kern w:val="0"/>
          <w:sz w:val="20"/>
          <w:szCs w:val="20"/>
        </w:rPr>
        <w:t xml:space="preserve">RAN2 what to consider </w:t>
      </w:r>
      <w:r w:rsidRPr="00981BAF">
        <w:rPr>
          <w:rFonts w:ascii="Arial" w:eastAsia="等线" w:hAnsi="Arial" w:cs="Arial"/>
          <w:kern w:val="0"/>
          <w:sz w:val="20"/>
          <w:szCs w:val="20"/>
        </w:rPr>
        <w:t>for TAI selection</w:t>
      </w:r>
      <w:r>
        <w:rPr>
          <w:rFonts w:ascii="Arial" w:eastAsia="等线" w:hAnsi="Arial" w:cs="Arial"/>
          <w:kern w:val="0"/>
          <w:sz w:val="20"/>
          <w:szCs w:val="20"/>
        </w:rPr>
        <w:t>.</w:t>
      </w:r>
    </w:p>
    <w:p w:rsidR="008804DF" w:rsidRDefault="00954ECC" w:rsidP="008804DF">
      <w:pPr>
        <w:widowControl/>
        <w:spacing w:after="0" w:line="240" w:lineRule="auto"/>
        <w:rPr>
          <w:rFonts w:ascii="Arial" w:eastAsia="等线" w:hAnsi="Arial" w:cs="Arial"/>
          <w:kern w:val="0"/>
          <w:sz w:val="20"/>
          <w:szCs w:val="20"/>
        </w:rPr>
      </w:pPr>
      <w:r>
        <w:rPr>
          <w:rFonts w:ascii="Arial" w:eastAsia="等线" w:hAnsi="Arial" w:cs="Arial"/>
          <w:kern w:val="0"/>
          <w:sz w:val="20"/>
          <w:szCs w:val="20"/>
        </w:rPr>
        <w:t xml:space="preserve">Since the TAC is fixed on earth and refers to certain geographical area and UE with GNSS capability is assumed in NTN, </w:t>
      </w:r>
      <w:r w:rsidR="00981BAF">
        <w:rPr>
          <w:rFonts w:ascii="Arial" w:eastAsia="等线" w:hAnsi="Arial" w:cs="Arial"/>
          <w:kern w:val="0"/>
          <w:sz w:val="20"/>
          <w:szCs w:val="20"/>
        </w:rPr>
        <w:t>RAN2 understand the UE location can be considered to select a TA</w:t>
      </w:r>
      <w:r>
        <w:rPr>
          <w:rFonts w:ascii="Arial" w:eastAsia="等线" w:hAnsi="Arial" w:cs="Arial"/>
          <w:kern w:val="0"/>
          <w:sz w:val="20"/>
          <w:szCs w:val="20"/>
        </w:rPr>
        <w:t>I associated with a geographical area UE is in.</w:t>
      </w:r>
    </w:p>
    <w:p w:rsidR="00954ECC" w:rsidRPr="00954ECC" w:rsidRDefault="00954ECC" w:rsidP="008804DF">
      <w:pPr>
        <w:widowControl/>
        <w:spacing w:after="0" w:line="240" w:lineRule="auto"/>
        <w:rPr>
          <w:rFonts w:ascii="Arial" w:eastAsia="等线" w:hAnsi="Arial" w:cs="Arial"/>
          <w:kern w:val="0"/>
          <w:sz w:val="20"/>
          <w:szCs w:val="20"/>
        </w:rPr>
      </w:pPr>
    </w:p>
    <w:p w:rsidR="008804DF" w:rsidRDefault="008804DF" w:rsidP="005A4367">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2. Actions:</w:t>
      </w:r>
      <w:bookmarkStart w:id="3" w:name="_GoBack"/>
      <w:bookmarkEnd w:id="3"/>
    </w:p>
    <w:p w:rsidR="008804DF" w:rsidRDefault="008804DF" w:rsidP="008804DF">
      <w:pPr>
        <w:widowControl/>
        <w:spacing w:after="0" w:line="240" w:lineRule="auto"/>
        <w:rPr>
          <w:rFonts w:ascii="Arial" w:eastAsia="等线" w:hAnsi="Arial" w:cs="Arial"/>
          <w:kern w:val="0"/>
          <w:sz w:val="20"/>
          <w:szCs w:val="20"/>
          <w:lang w:val="en-GB" w:eastAsia="ko-KR"/>
        </w:rPr>
      </w:pPr>
      <w:r>
        <w:rPr>
          <w:rFonts w:ascii="Arial" w:eastAsia="等线" w:hAnsi="Arial" w:cs="Arial"/>
          <w:kern w:val="0"/>
          <w:sz w:val="20"/>
          <w:szCs w:val="20"/>
          <w:lang w:val="en-GB" w:eastAsia="ko-KR"/>
        </w:rPr>
        <w:t xml:space="preserve">RAN2 kindly asks </w:t>
      </w:r>
      <w:r w:rsidR="00556CE9">
        <w:rPr>
          <w:rFonts w:ascii="Arial" w:eastAsia="等线" w:hAnsi="Arial" w:cs="Arial"/>
          <w:kern w:val="0"/>
          <w:sz w:val="20"/>
          <w:szCs w:val="20"/>
        </w:rPr>
        <w:t xml:space="preserve">CT1 and SA2 takes the above </w:t>
      </w:r>
      <w:r w:rsidR="00954ECC">
        <w:rPr>
          <w:rFonts w:ascii="Arial" w:eastAsia="等线" w:hAnsi="Arial" w:cs="Arial"/>
          <w:kern w:val="0"/>
          <w:sz w:val="20"/>
          <w:szCs w:val="20"/>
        </w:rPr>
        <w:t xml:space="preserve">RAN2’s </w:t>
      </w:r>
      <w:r w:rsidR="00556CE9">
        <w:rPr>
          <w:rFonts w:ascii="Arial" w:eastAsia="等线" w:hAnsi="Arial" w:cs="Arial"/>
          <w:kern w:val="0"/>
          <w:sz w:val="20"/>
          <w:szCs w:val="20"/>
        </w:rPr>
        <w:t>understanding</w:t>
      </w:r>
      <w:r w:rsidR="00954ECC">
        <w:rPr>
          <w:rFonts w:ascii="Arial" w:eastAsia="等线" w:hAnsi="Arial" w:cs="Arial"/>
          <w:kern w:val="0"/>
          <w:sz w:val="20"/>
          <w:szCs w:val="20"/>
        </w:rPr>
        <w:t xml:space="preserve"> for TAI selection</w:t>
      </w:r>
      <w:r w:rsidR="00556CE9">
        <w:rPr>
          <w:rFonts w:ascii="Arial" w:eastAsia="等线" w:hAnsi="Arial" w:cs="Arial"/>
          <w:kern w:val="0"/>
          <w:sz w:val="20"/>
          <w:szCs w:val="20"/>
        </w:rPr>
        <w:t xml:space="preserve"> into account.</w:t>
      </w:r>
    </w:p>
    <w:p w:rsidR="008804DF" w:rsidRPr="00954ECC" w:rsidRDefault="008804DF" w:rsidP="008804DF">
      <w:pPr>
        <w:widowControl/>
        <w:spacing w:after="0" w:line="240" w:lineRule="auto"/>
        <w:rPr>
          <w:rFonts w:ascii="Arial" w:eastAsia="等线" w:hAnsi="Arial" w:cs="Arial"/>
          <w:b/>
          <w:kern w:val="0"/>
          <w:sz w:val="20"/>
          <w:szCs w:val="20"/>
          <w:lang w:val="en-GB" w:eastAsia="en-US"/>
        </w:rPr>
      </w:pPr>
    </w:p>
    <w:p w:rsidR="008804DF" w:rsidRDefault="008804DF" w:rsidP="00817286">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3. Date of Next TSG-RAN WG2 Meetings:</w:t>
      </w:r>
    </w:p>
    <w:p w:rsidR="008804DF" w:rsidRDefault="008804DF" w:rsidP="008804DF">
      <w:pPr>
        <w:widowControl/>
        <w:spacing w:after="0" w:line="240" w:lineRule="auto"/>
        <w:rPr>
          <w:rFonts w:ascii="Arial" w:eastAsia="等线" w:hAnsi="Arial" w:cs="Arial"/>
          <w:kern w:val="0"/>
          <w:sz w:val="20"/>
          <w:szCs w:val="20"/>
        </w:rPr>
      </w:pPr>
      <w:r>
        <w:rPr>
          <w:rFonts w:ascii="Arial" w:eastAsia="等线" w:hAnsi="Arial" w:cs="Arial" w:hint="eastAsia"/>
          <w:kern w:val="0"/>
          <w:sz w:val="20"/>
          <w:szCs w:val="20"/>
        </w:rPr>
        <w:t>RAN2#11</w:t>
      </w:r>
      <w:r w:rsidR="0053486B">
        <w:rPr>
          <w:rFonts w:ascii="Arial" w:eastAsia="等线" w:hAnsi="Arial" w:cs="Arial"/>
          <w:kern w:val="0"/>
          <w:sz w:val="20"/>
          <w:szCs w:val="20"/>
        </w:rPr>
        <w:t>6</w:t>
      </w:r>
      <w:r>
        <w:rPr>
          <w:rFonts w:ascii="Arial" w:eastAsia="等线" w:hAnsi="Arial" w:cs="Arial" w:hint="eastAsia"/>
          <w:kern w:val="0"/>
          <w:sz w:val="20"/>
          <w:szCs w:val="20"/>
        </w:rPr>
        <w:t xml:space="preserve">           </w:t>
      </w:r>
      <w:r>
        <w:rPr>
          <w:rFonts w:ascii="Arial" w:eastAsia="等线" w:hAnsi="Arial" w:cs="Arial"/>
          <w:kern w:val="0"/>
          <w:sz w:val="20"/>
          <w:szCs w:val="20"/>
          <w:lang w:val="en-GB" w:eastAsia="ko-KR"/>
        </w:rPr>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sidR="0053486B">
        <w:rPr>
          <w:rFonts w:ascii="Arial" w:eastAsia="等线" w:hAnsi="Arial" w:cs="Arial"/>
          <w:kern w:val="0"/>
          <w:sz w:val="20"/>
          <w:szCs w:val="20"/>
        </w:rPr>
        <w:t>11</w:t>
      </w:r>
      <w:r>
        <w:rPr>
          <w:rFonts w:ascii="Arial" w:eastAsia="等线" w:hAnsi="Arial" w:cs="Arial"/>
          <w:kern w:val="0"/>
          <w:sz w:val="20"/>
          <w:szCs w:val="20"/>
          <w:lang w:val="en-GB" w:eastAsia="ko-KR"/>
        </w:rPr>
        <w:t>-</w:t>
      </w:r>
      <w:r w:rsidR="0053486B">
        <w:rPr>
          <w:rFonts w:ascii="Arial" w:eastAsia="等线" w:hAnsi="Arial" w:cs="Arial"/>
          <w:kern w:val="0"/>
          <w:sz w:val="20"/>
          <w:szCs w:val="20"/>
        </w:rPr>
        <w:t>01</w:t>
      </w:r>
      <w:r w:rsidR="0053486B">
        <w:rPr>
          <w:rFonts w:ascii="Arial" w:eastAsia="等线" w:hAnsi="Arial" w:cs="Arial"/>
          <w:kern w:val="0"/>
          <w:sz w:val="20"/>
          <w:szCs w:val="20"/>
        </w:rPr>
        <w:tab/>
      </w:r>
      <w:r>
        <w:rPr>
          <w:rFonts w:ascii="Arial" w:eastAsia="等线" w:hAnsi="Arial" w:cs="Arial"/>
          <w:kern w:val="0"/>
          <w:sz w:val="20"/>
          <w:szCs w:val="20"/>
          <w:lang w:val="en-GB" w:eastAsia="ko-KR"/>
        </w:rPr>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sidR="0053486B">
        <w:rPr>
          <w:rFonts w:ascii="Arial" w:eastAsia="等线" w:hAnsi="Arial" w:cs="Arial"/>
          <w:kern w:val="0"/>
          <w:sz w:val="20"/>
          <w:szCs w:val="20"/>
        </w:rPr>
        <w:t>11</w:t>
      </w:r>
      <w:r>
        <w:rPr>
          <w:rFonts w:ascii="Arial" w:eastAsia="等线" w:hAnsi="Arial" w:cs="Arial"/>
          <w:kern w:val="0"/>
          <w:sz w:val="20"/>
          <w:szCs w:val="20"/>
          <w:lang w:val="en-GB" w:eastAsia="ko-KR"/>
        </w:rPr>
        <w:t>-</w:t>
      </w:r>
      <w:r w:rsidR="0053486B">
        <w:rPr>
          <w:rFonts w:ascii="Arial" w:eastAsia="等线" w:hAnsi="Arial" w:cs="Arial"/>
          <w:kern w:val="0"/>
          <w:sz w:val="20"/>
          <w:szCs w:val="20"/>
        </w:rPr>
        <w:t>12</w:t>
      </w:r>
      <w:r>
        <w:rPr>
          <w:rFonts w:ascii="Arial" w:eastAsia="等线" w:hAnsi="Arial" w:cs="Arial"/>
          <w:kern w:val="0"/>
          <w:sz w:val="20"/>
          <w:szCs w:val="20"/>
          <w:lang w:val="en-GB" w:eastAsia="ko-KR"/>
        </w:rPr>
        <w:tab/>
      </w:r>
      <w:r>
        <w:rPr>
          <w:rFonts w:ascii="Arial" w:eastAsia="等线" w:hAnsi="Arial" w:cs="Arial" w:hint="eastAsia"/>
          <w:kern w:val="0"/>
          <w:sz w:val="20"/>
          <w:szCs w:val="20"/>
        </w:rPr>
        <w:t>Online Meeting</w:t>
      </w:r>
    </w:p>
    <w:p w:rsidR="008804DF" w:rsidRDefault="008804DF" w:rsidP="008804DF">
      <w:pPr>
        <w:widowControl/>
        <w:spacing w:after="0" w:line="240" w:lineRule="auto"/>
        <w:rPr>
          <w:rFonts w:ascii="Arial" w:eastAsia="等线" w:hAnsi="Arial" w:cs="Arial"/>
          <w:kern w:val="0"/>
          <w:sz w:val="20"/>
          <w:szCs w:val="20"/>
        </w:rPr>
      </w:pPr>
      <w:r>
        <w:rPr>
          <w:rFonts w:ascii="Arial" w:eastAsia="等线" w:hAnsi="Arial" w:cs="Arial" w:hint="eastAsia"/>
          <w:kern w:val="0"/>
          <w:sz w:val="20"/>
          <w:szCs w:val="20"/>
        </w:rPr>
        <w:t>RAN2#11</w:t>
      </w:r>
      <w:r w:rsidR="0053486B">
        <w:rPr>
          <w:rFonts w:ascii="Arial" w:eastAsia="等线" w:hAnsi="Arial" w:cs="Arial"/>
          <w:kern w:val="0"/>
          <w:sz w:val="20"/>
          <w:szCs w:val="20"/>
        </w:rPr>
        <w:t>7</w:t>
      </w:r>
      <w:r>
        <w:rPr>
          <w:rFonts w:ascii="Arial" w:eastAsia="等线" w:hAnsi="Arial" w:cs="Arial" w:hint="eastAsia"/>
          <w:kern w:val="0"/>
          <w:sz w:val="20"/>
          <w:szCs w:val="20"/>
        </w:rPr>
        <w:t xml:space="preserve">           </w:t>
      </w:r>
      <w:r>
        <w:rPr>
          <w:rFonts w:ascii="Arial" w:eastAsia="等线" w:hAnsi="Arial" w:cs="Arial"/>
          <w:kern w:val="0"/>
          <w:sz w:val="20"/>
          <w:szCs w:val="20"/>
          <w:lang w:val="en-GB" w:eastAsia="ko-KR"/>
        </w:rPr>
        <w:t>202</w:t>
      </w:r>
      <w:r w:rsidR="0053486B">
        <w:rPr>
          <w:rFonts w:ascii="Arial" w:eastAsia="等线" w:hAnsi="Arial" w:cs="Arial"/>
          <w:kern w:val="0"/>
          <w:sz w:val="20"/>
          <w:szCs w:val="20"/>
        </w:rPr>
        <w:t>2</w:t>
      </w:r>
      <w:r>
        <w:rPr>
          <w:rFonts w:ascii="Arial" w:eastAsia="等线" w:hAnsi="Arial" w:cs="Arial"/>
          <w:kern w:val="0"/>
          <w:sz w:val="20"/>
          <w:szCs w:val="20"/>
          <w:lang w:val="en-GB" w:eastAsia="ko-KR"/>
        </w:rPr>
        <w:t>-</w:t>
      </w:r>
      <w:r w:rsidR="0053486B">
        <w:rPr>
          <w:rFonts w:ascii="Arial" w:eastAsia="等线" w:hAnsi="Arial" w:cs="Arial"/>
          <w:kern w:val="0"/>
          <w:sz w:val="20"/>
          <w:szCs w:val="20"/>
        </w:rPr>
        <w:t>02</w:t>
      </w:r>
      <w:r>
        <w:rPr>
          <w:rFonts w:ascii="Arial" w:eastAsia="等线" w:hAnsi="Arial" w:cs="Arial"/>
          <w:kern w:val="0"/>
          <w:sz w:val="20"/>
          <w:szCs w:val="20"/>
          <w:lang w:val="en-GB" w:eastAsia="ko-KR"/>
        </w:rPr>
        <w:t>-</w:t>
      </w:r>
      <w:r>
        <w:rPr>
          <w:rFonts w:ascii="Arial" w:eastAsia="等线" w:hAnsi="Arial" w:cs="Arial" w:hint="eastAsia"/>
          <w:kern w:val="0"/>
          <w:sz w:val="20"/>
          <w:szCs w:val="20"/>
        </w:rPr>
        <w:t>2</w:t>
      </w:r>
      <w:r w:rsidR="0053486B">
        <w:rPr>
          <w:rFonts w:ascii="Arial" w:eastAsia="等线" w:hAnsi="Arial" w:cs="Arial"/>
          <w:kern w:val="0"/>
          <w:sz w:val="20"/>
          <w:szCs w:val="20"/>
        </w:rPr>
        <w:t>1</w:t>
      </w:r>
      <w:r>
        <w:rPr>
          <w:rFonts w:ascii="Arial" w:eastAsia="等线" w:hAnsi="Arial" w:cs="Arial"/>
          <w:kern w:val="0"/>
          <w:sz w:val="20"/>
          <w:szCs w:val="20"/>
          <w:lang w:val="en-GB" w:eastAsia="ko-KR"/>
        </w:rPr>
        <w:tab/>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sidR="0053486B">
        <w:rPr>
          <w:rFonts w:ascii="Arial" w:eastAsia="等线" w:hAnsi="Arial" w:cs="Arial"/>
          <w:kern w:val="0"/>
          <w:sz w:val="20"/>
          <w:szCs w:val="20"/>
        </w:rPr>
        <w:t>02</w:t>
      </w:r>
      <w:r>
        <w:rPr>
          <w:rFonts w:ascii="Arial" w:eastAsia="等线" w:hAnsi="Arial" w:cs="Arial"/>
          <w:kern w:val="0"/>
          <w:sz w:val="20"/>
          <w:szCs w:val="20"/>
          <w:lang w:val="en-GB" w:eastAsia="ko-KR"/>
        </w:rPr>
        <w:t>-</w:t>
      </w:r>
      <w:r w:rsidR="0053486B">
        <w:rPr>
          <w:rFonts w:ascii="Arial" w:eastAsia="等线" w:hAnsi="Arial" w:cs="Arial"/>
          <w:kern w:val="0"/>
          <w:sz w:val="20"/>
          <w:szCs w:val="20"/>
        </w:rPr>
        <w:t>25</w:t>
      </w:r>
      <w:r>
        <w:rPr>
          <w:rFonts w:ascii="Arial" w:eastAsia="等线" w:hAnsi="Arial" w:cs="Arial"/>
          <w:kern w:val="0"/>
          <w:sz w:val="20"/>
          <w:szCs w:val="20"/>
          <w:lang w:val="en-GB" w:eastAsia="ko-KR"/>
        </w:rPr>
        <w:tab/>
      </w:r>
      <w:r w:rsidR="0053486B">
        <w:rPr>
          <w:rFonts w:ascii="Arial" w:eastAsia="等线" w:hAnsi="Arial" w:cs="Arial" w:hint="eastAsia"/>
          <w:kern w:val="0"/>
          <w:sz w:val="20"/>
          <w:szCs w:val="20"/>
        </w:rPr>
        <w:t>Online Meeting</w:t>
      </w:r>
    </w:p>
    <w:p w:rsidR="002125BC" w:rsidRDefault="002125BC" w:rsidP="002125BC">
      <w:pPr>
        <w:pStyle w:val="1"/>
        <w:widowControl/>
        <w:pBdr>
          <w:top w:val="single" w:sz="12" w:space="3" w:color="auto"/>
        </w:pBdr>
        <w:tabs>
          <w:tab w:val="clear" w:pos="432"/>
        </w:tabs>
        <w:overflowPunct w:val="0"/>
        <w:autoSpaceDE w:val="0"/>
        <w:autoSpaceDN w:val="0"/>
        <w:adjustRightInd w:val="0"/>
        <w:spacing w:before="240" w:after="180" w:line="240" w:lineRule="auto"/>
        <w:ind w:left="0" w:firstLine="0"/>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Annex </w:t>
      </w:r>
      <w:r w:rsidR="001D68ED">
        <w:rPr>
          <w:rFonts w:ascii="Arial" w:hAnsi="Arial" w:cs="Arial"/>
          <w:b w:val="0"/>
          <w:bCs w:val="0"/>
          <w:kern w:val="0"/>
          <w:sz w:val="32"/>
          <w:szCs w:val="36"/>
        </w:rPr>
        <w:t>B</w:t>
      </w:r>
      <w:r>
        <w:rPr>
          <w:rFonts w:ascii="Arial" w:hAnsi="Arial" w:cs="Arial"/>
          <w:b w:val="0"/>
          <w:bCs w:val="0"/>
          <w:kern w:val="0"/>
          <w:sz w:val="32"/>
          <w:szCs w:val="36"/>
        </w:rPr>
        <w:t xml:space="preserve">: Draft </w:t>
      </w:r>
      <w:r w:rsidR="001D68ED" w:rsidRPr="001D68ED">
        <w:rPr>
          <w:rFonts w:ascii="Arial" w:hAnsi="Arial" w:cs="Arial"/>
          <w:b w:val="0"/>
          <w:bCs w:val="0"/>
          <w:kern w:val="0"/>
          <w:sz w:val="32"/>
          <w:szCs w:val="36"/>
        </w:rPr>
        <w:t>Reply LS on UE location aspects in NTN</w:t>
      </w:r>
    </w:p>
    <w:p w:rsidR="002125BC" w:rsidRDefault="002125BC" w:rsidP="002125BC">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Title:</w:t>
      </w:r>
      <w:r>
        <w:rPr>
          <w:rFonts w:ascii="Arial" w:eastAsia="等线" w:hAnsi="Arial" w:cs="Arial"/>
          <w:b/>
          <w:kern w:val="0"/>
          <w:sz w:val="20"/>
          <w:szCs w:val="20"/>
          <w:lang w:val="en-GB" w:eastAsia="en-US"/>
        </w:rPr>
        <w:tab/>
      </w:r>
      <w:r>
        <w:rPr>
          <w:rFonts w:ascii="Arial" w:eastAsia="等线" w:hAnsi="Arial" w:cs="Arial"/>
          <w:b/>
          <w:kern w:val="0"/>
          <w:sz w:val="20"/>
          <w:szCs w:val="20"/>
          <w:highlight w:val="yellow"/>
          <w:lang w:val="en-GB" w:eastAsia="en-US"/>
        </w:rPr>
        <w:t>[Draft]</w:t>
      </w:r>
      <w:r>
        <w:rPr>
          <w:rFonts w:ascii="Arial" w:eastAsia="等线" w:hAnsi="Arial" w:cs="Arial"/>
          <w:b/>
          <w:kern w:val="0"/>
          <w:sz w:val="20"/>
          <w:szCs w:val="20"/>
          <w:lang w:val="en-GB" w:eastAsia="en-US"/>
        </w:rPr>
        <w:t xml:space="preserve"> </w:t>
      </w:r>
      <w:r w:rsidR="003C45E1" w:rsidRPr="003C45E1">
        <w:rPr>
          <w:rFonts w:ascii="Arial" w:eastAsia="等线" w:hAnsi="Arial" w:cs="Arial"/>
          <w:b/>
          <w:kern w:val="0"/>
          <w:sz w:val="20"/>
          <w:szCs w:val="20"/>
          <w:lang w:val="en-GB" w:eastAsia="en-US"/>
        </w:rPr>
        <w:t>Reply LS on UE location aspects in NTN</w:t>
      </w:r>
    </w:p>
    <w:p w:rsidR="002125BC" w:rsidRDefault="002125BC" w:rsidP="002125BC">
      <w:pPr>
        <w:widowControl/>
        <w:spacing w:after="60" w:line="240" w:lineRule="auto"/>
        <w:ind w:left="1985" w:hanging="1985"/>
        <w:jc w:val="left"/>
        <w:rPr>
          <w:rFonts w:ascii="Arial" w:eastAsia="等线" w:hAnsi="Arial" w:cs="Arial"/>
          <w:b/>
          <w:bCs/>
          <w:kern w:val="0"/>
          <w:sz w:val="20"/>
          <w:szCs w:val="20"/>
          <w:lang w:eastAsia="en-US"/>
        </w:rPr>
      </w:pPr>
      <w:r>
        <w:rPr>
          <w:rFonts w:ascii="Arial" w:eastAsia="等线" w:hAnsi="Arial" w:cs="Arial"/>
          <w:b/>
          <w:kern w:val="0"/>
          <w:sz w:val="20"/>
          <w:szCs w:val="20"/>
          <w:lang w:val="en-GB" w:eastAsia="en-US"/>
        </w:rPr>
        <w:t>Release:</w:t>
      </w:r>
      <w:r>
        <w:rPr>
          <w:rFonts w:ascii="Arial" w:eastAsia="等线" w:hAnsi="Arial" w:cs="Arial"/>
          <w:bCs/>
          <w:kern w:val="0"/>
          <w:sz w:val="20"/>
          <w:szCs w:val="20"/>
          <w:lang w:val="en-GB" w:eastAsia="en-US"/>
        </w:rPr>
        <w:tab/>
      </w:r>
      <w:r>
        <w:rPr>
          <w:rFonts w:ascii="Arial" w:eastAsia="等线" w:hAnsi="Arial" w:cs="Arial"/>
          <w:b/>
          <w:bCs/>
          <w:kern w:val="0"/>
          <w:sz w:val="20"/>
          <w:szCs w:val="20"/>
          <w:lang w:eastAsia="en-US"/>
        </w:rPr>
        <w:t>Rel-17</w:t>
      </w:r>
    </w:p>
    <w:p w:rsidR="001D68ED" w:rsidRPr="00817286" w:rsidRDefault="001D68ED" w:rsidP="00817286">
      <w:pPr>
        <w:widowControl/>
        <w:spacing w:after="60" w:line="240" w:lineRule="auto"/>
        <w:ind w:left="1985" w:hanging="1985"/>
        <w:jc w:val="left"/>
        <w:rPr>
          <w:rFonts w:ascii="Arial" w:eastAsia="等线" w:hAnsi="Arial" w:cs="Arial"/>
          <w:b/>
          <w:kern w:val="0"/>
          <w:sz w:val="20"/>
          <w:szCs w:val="20"/>
          <w:lang w:val="en-GB" w:eastAsia="en-US"/>
        </w:rPr>
      </w:pPr>
      <w:r w:rsidRPr="00817286">
        <w:rPr>
          <w:rFonts w:ascii="Arial" w:eastAsia="等线" w:hAnsi="Arial" w:cs="Arial"/>
          <w:b/>
          <w:kern w:val="0"/>
          <w:sz w:val="20"/>
          <w:szCs w:val="20"/>
          <w:lang w:val="en-GB" w:eastAsia="en-US"/>
        </w:rPr>
        <w:t>Response to:</w:t>
      </w:r>
      <w:r w:rsidRPr="00817286">
        <w:rPr>
          <w:rFonts w:ascii="Arial" w:eastAsia="等线" w:hAnsi="Arial" w:cs="Arial"/>
          <w:b/>
          <w:kern w:val="0"/>
          <w:sz w:val="20"/>
          <w:szCs w:val="20"/>
          <w:lang w:val="en-GB" w:eastAsia="en-US"/>
        </w:rPr>
        <w:tab/>
      </w:r>
      <w:r w:rsidR="003C45E1" w:rsidRPr="00817286">
        <w:rPr>
          <w:rFonts w:ascii="Arial" w:eastAsia="等线" w:hAnsi="Arial" w:cs="Arial"/>
          <w:b/>
          <w:kern w:val="0"/>
          <w:sz w:val="20"/>
          <w:szCs w:val="20"/>
          <w:lang w:val="en-GB" w:eastAsia="en-US"/>
        </w:rPr>
        <w:t>Reply LS on UE location aspects in NTN</w:t>
      </w:r>
      <w:r w:rsidRPr="00817286">
        <w:rPr>
          <w:rFonts w:ascii="Arial" w:eastAsia="等线" w:hAnsi="Arial" w:cs="Arial"/>
          <w:b/>
          <w:kern w:val="0"/>
          <w:sz w:val="20"/>
          <w:szCs w:val="20"/>
          <w:lang w:val="en-GB" w:eastAsia="en-US"/>
        </w:rPr>
        <w:t xml:space="preserve"> (</w:t>
      </w:r>
      <w:r w:rsidR="003C45E1" w:rsidRPr="00817286">
        <w:rPr>
          <w:rFonts w:ascii="Arial" w:eastAsia="等线" w:hAnsi="Arial" w:cs="Arial"/>
          <w:b/>
          <w:kern w:val="0"/>
          <w:sz w:val="20"/>
          <w:szCs w:val="20"/>
          <w:lang w:val="en-GB" w:eastAsia="en-US"/>
        </w:rPr>
        <w:t>R2-2106941/R3-212917</w:t>
      </w:r>
      <w:r w:rsidRPr="00817286">
        <w:rPr>
          <w:rFonts w:ascii="Arial" w:eastAsia="等线" w:hAnsi="Arial" w:cs="Arial"/>
          <w:b/>
          <w:kern w:val="0"/>
          <w:sz w:val="20"/>
          <w:szCs w:val="20"/>
          <w:lang w:val="en-GB" w:eastAsia="en-US"/>
        </w:rPr>
        <w:t>)</w:t>
      </w:r>
    </w:p>
    <w:p w:rsidR="002125BC" w:rsidRDefault="002125BC" w:rsidP="002125BC">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Work Item:</w:t>
      </w:r>
      <w:r>
        <w:rPr>
          <w:rFonts w:ascii="Arial" w:eastAsia="等线" w:hAnsi="Arial" w:cs="Arial"/>
          <w:b/>
          <w:kern w:val="0"/>
          <w:sz w:val="20"/>
          <w:szCs w:val="20"/>
          <w:lang w:val="en-GB" w:eastAsia="en-US"/>
        </w:rPr>
        <w:tab/>
      </w:r>
      <w:proofErr w:type="spellStart"/>
      <w:r w:rsidRPr="008804DF">
        <w:rPr>
          <w:rFonts w:ascii="Arial" w:eastAsia="等线" w:hAnsi="Arial" w:cs="Arial"/>
          <w:b/>
          <w:kern w:val="0"/>
          <w:sz w:val="20"/>
          <w:szCs w:val="20"/>
          <w:lang w:val="en-GB" w:eastAsia="en-US"/>
        </w:rPr>
        <w:t>NR_NTN_solutions</w:t>
      </w:r>
      <w:proofErr w:type="spellEnd"/>
      <w:r w:rsidRPr="008804DF">
        <w:rPr>
          <w:rFonts w:ascii="Arial" w:eastAsia="等线" w:hAnsi="Arial" w:cs="Arial"/>
          <w:b/>
          <w:kern w:val="0"/>
          <w:sz w:val="20"/>
          <w:szCs w:val="20"/>
          <w:lang w:val="en-GB" w:eastAsia="en-US"/>
        </w:rPr>
        <w:t>-Core</w:t>
      </w:r>
    </w:p>
    <w:p w:rsidR="002125BC" w:rsidRDefault="002125BC" w:rsidP="002125BC">
      <w:pPr>
        <w:widowControl/>
        <w:spacing w:after="60" w:line="240" w:lineRule="auto"/>
        <w:jc w:val="left"/>
        <w:rPr>
          <w:rFonts w:ascii="Arial" w:eastAsia="等线" w:hAnsi="Arial" w:cs="Arial"/>
          <w:b/>
          <w:kern w:val="0"/>
          <w:sz w:val="20"/>
          <w:szCs w:val="20"/>
          <w:lang w:val="fi-FI" w:eastAsia="en-US"/>
        </w:rPr>
      </w:pPr>
    </w:p>
    <w:p w:rsidR="002125BC" w:rsidRDefault="002125BC" w:rsidP="002125BC">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Source:</w:t>
      </w:r>
      <w:r>
        <w:rPr>
          <w:rFonts w:ascii="Arial" w:eastAsia="等线" w:hAnsi="Arial" w:cs="Arial"/>
          <w:bCs/>
          <w:color w:val="FF0000"/>
          <w:kern w:val="0"/>
          <w:sz w:val="20"/>
          <w:szCs w:val="20"/>
          <w:lang w:val="en-GB" w:eastAsia="en-US"/>
        </w:rPr>
        <w:tab/>
      </w:r>
      <w:r>
        <w:rPr>
          <w:rFonts w:ascii="Arial" w:eastAsia="等线" w:hAnsi="Arial" w:cs="Arial"/>
          <w:bCs/>
          <w:color w:val="000000"/>
          <w:kern w:val="0"/>
          <w:sz w:val="20"/>
          <w:szCs w:val="20"/>
          <w:lang w:val="en-GB"/>
        </w:rPr>
        <w:t>ZTE</w:t>
      </w:r>
      <w:r>
        <w:rPr>
          <w:rFonts w:ascii="Arial" w:eastAsia="等线" w:hAnsi="Arial" w:cs="Arial"/>
          <w:bCs/>
          <w:color w:val="FF0000"/>
          <w:kern w:val="0"/>
          <w:sz w:val="20"/>
          <w:szCs w:val="20"/>
          <w:lang w:val="en-GB" w:eastAsia="en-US"/>
        </w:rPr>
        <w:t xml:space="preserve"> </w:t>
      </w:r>
      <w:r>
        <w:rPr>
          <w:rFonts w:ascii="Arial" w:eastAsia="等线" w:hAnsi="Arial" w:cs="Arial" w:hint="eastAsia"/>
          <w:bCs/>
          <w:color w:val="000000"/>
          <w:kern w:val="0"/>
          <w:sz w:val="20"/>
          <w:szCs w:val="20"/>
          <w:highlight w:val="yellow"/>
          <w:lang w:val="en-GB"/>
        </w:rPr>
        <w:t xml:space="preserve">[to be </w:t>
      </w:r>
      <w:r>
        <w:rPr>
          <w:rFonts w:ascii="Arial" w:eastAsia="等线" w:hAnsi="Arial" w:cs="Arial"/>
          <w:bCs/>
          <w:color w:val="000000"/>
          <w:kern w:val="0"/>
          <w:sz w:val="20"/>
          <w:szCs w:val="20"/>
          <w:highlight w:val="yellow"/>
          <w:lang w:val="en-GB"/>
        </w:rPr>
        <w:t>RAN2</w:t>
      </w:r>
      <w:r>
        <w:rPr>
          <w:rFonts w:ascii="Arial" w:eastAsia="等线" w:hAnsi="Arial" w:cs="Arial" w:hint="eastAsia"/>
          <w:bCs/>
          <w:color w:val="000000"/>
          <w:kern w:val="0"/>
          <w:sz w:val="20"/>
          <w:szCs w:val="20"/>
          <w:highlight w:val="yellow"/>
          <w:lang w:val="en-GB"/>
        </w:rPr>
        <w:t>]</w:t>
      </w:r>
    </w:p>
    <w:p w:rsidR="002125BC" w:rsidRDefault="002125BC" w:rsidP="002125BC">
      <w:pPr>
        <w:widowControl/>
        <w:spacing w:after="60" w:line="240" w:lineRule="auto"/>
        <w:ind w:left="1985" w:hanging="1985"/>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To:</w:t>
      </w:r>
      <w:r w:rsidR="003C45E1">
        <w:rPr>
          <w:rFonts w:ascii="Arial" w:eastAsia="等线" w:hAnsi="Arial" w:cs="Arial"/>
          <w:bCs/>
          <w:kern w:val="0"/>
          <w:sz w:val="20"/>
          <w:szCs w:val="20"/>
          <w:lang w:val="en-GB" w:eastAsia="en-US"/>
        </w:rPr>
        <w:tab/>
        <w:t>RAN3</w:t>
      </w:r>
    </w:p>
    <w:p w:rsidR="002125BC" w:rsidRPr="008804DF" w:rsidRDefault="002125BC" w:rsidP="002125BC">
      <w:pPr>
        <w:pStyle w:val="Source"/>
        <w:ind w:left="1701" w:hanging="1701"/>
      </w:pPr>
      <w:r>
        <w:t>Cc:</w:t>
      </w:r>
      <w:r>
        <w:tab/>
        <w:t xml:space="preserve">   </w:t>
      </w:r>
      <w:r>
        <w:rPr>
          <w:rFonts w:eastAsia="等线"/>
          <w:b w:val="0"/>
          <w:bCs/>
        </w:rPr>
        <w:t>SA2</w:t>
      </w:r>
      <w:r w:rsidR="003C45E1">
        <w:rPr>
          <w:rFonts w:eastAsia="等线"/>
          <w:b w:val="0"/>
          <w:bCs/>
        </w:rPr>
        <w:t>,</w:t>
      </w:r>
      <w:r w:rsidR="00F2381A">
        <w:rPr>
          <w:rFonts w:eastAsia="等线"/>
          <w:b w:val="0"/>
          <w:bCs/>
        </w:rPr>
        <w:t xml:space="preserve"> </w:t>
      </w:r>
      <w:r w:rsidR="003C45E1">
        <w:rPr>
          <w:rFonts w:eastAsia="等线"/>
          <w:b w:val="0"/>
          <w:bCs/>
        </w:rPr>
        <w:t>CT1</w:t>
      </w:r>
      <w:r w:rsidR="00F2381A">
        <w:rPr>
          <w:rFonts w:eastAsia="等线"/>
          <w:b w:val="0"/>
          <w:bCs/>
        </w:rPr>
        <w:t>, SA3</w:t>
      </w:r>
    </w:p>
    <w:p w:rsidR="002125BC" w:rsidRDefault="002125BC" w:rsidP="002125BC">
      <w:pPr>
        <w:widowControl/>
        <w:tabs>
          <w:tab w:val="left" w:pos="2268"/>
        </w:tabs>
        <w:spacing w:after="0" w:line="240" w:lineRule="auto"/>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Contact Person:</w:t>
      </w:r>
    </w:p>
    <w:p w:rsidR="002125BC" w:rsidRDefault="002125BC" w:rsidP="002125BC">
      <w:pPr>
        <w:ind w:leftChars="100" w:left="210"/>
        <w:rPr>
          <w:rFonts w:ascii="Arial" w:eastAsia="等线" w:hAnsi="Arial" w:cs="Arial"/>
          <w:bCs/>
          <w:sz w:val="20"/>
          <w:szCs w:val="20"/>
          <w:lang w:val="en-GB" w:eastAsia="en-US"/>
        </w:rPr>
      </w:pPr>
      <w:r>
        <w:rPr>
          <w:rFonts w:ascii="Arial" w:eastAsia="等线" w:hAnsi="Arial" w:cs="Arial"/>
          <w:b/>
          <w:sz w:val="20"/>
          <w:szCs w:val="20"/>
          <w:lang w:val="en-GB" w:eastAsia="en-US"/>
        </w:rPr>
        <w:t>Name:</w:t>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hint="eastAsia"/>
          <w:bCs/>
          <w:sz w:val="20"/>
          <w:szCs w:val="20"/>
        </w:rPr>
        <w:tab/>
      </w:r>
      <w:r>
        <w:rPr>
          <w:rFonts w:ascii="Arial" w:eastAsia="等线" w:hAnsi="Arial" w:cs="Arial"/>
          <w:bCs/>
          <w:sz w:val="20"/>
          <w:szCs w:val="20"/>
          <w:lang w:val="en-GB" w:eastAsia="en-US"/>
        </w:rPr>
        <w:t xml:space="preserve">Yuan </w:t>
      </w:r>
      <w:proofErr w:type="gramStart"/>
      <w:r>
        <w:rPr>
          <w:rFonts w:ascii="Arial" w:eastAsia="等线" w:hAnsi="Arial" w:cs="Arial"/>
          <w:bCs/>
          <w:sz w:val="20"/>
          <w:szCs w:val="20"/>
          <w:lang w:val="en-GB" w:eastAsia="en-US"/>
        </w:rPr>
        <w:t>Gao</w:t>
      </w:r>
      <w:proofErr w:type="gramEnd"/>
    </w:p>
    <w:p w:rsidR="002125BC" w:rsidRDefault="002125BC" w:rsidP="002125BC">
      <w:pPr>
        <w:ind w:leftChars="100" w:left="210"/>
        <w:rPr>
          <w:rFonts w:ascii="Arial" w:eastAsia="等线" w:hAnsi="Arial" w:cs="Arial"/>
          <w:color w:val="0000FF"/>
          <w:sz w:val="20"/>
          <w:szCs w:val="20"/>
          <w:lang w:val="en-GB" w:eastAsia="en-US"/>
        </w:rPr>
      </w:pPr>
      <w:r>
        <w:rPr>
          <w:rFonts w:ascii="Calibri" w:eastAsia="等线" w:hAnsi="Calibri" w:cs="Arial"/>
          <w:b/>
          <w:sz w:val="20"/>
          <w:szCs w:val="20"/>
          <w:lang w:val="en-GB" w:eastAsia="en-US"/>
        </w:rPr>
        <w:t>E-mail Address:</w:t>
      </w:r>
      <w:r>
        <w:rPr>
          <w:rFonts w:ascii="Calibri" w:eastAsia="等线" w:hAnsi="Calibri" w:cs="Arial"/>
          <w:color w:val="0000FF"/>
          <w:sz w:val="20"/>
          <w:szCs w:val="20"/>
          <w:lang w:val="en-GB" w:eastAsia="en-US"/>
        </w:rPr>
        <w:tab/>
      </w:r>
      <w:r>
        <w:rPr>
          <w:rFonts w:ascii="Calibri" w:eastAsia="等线" w:hAnsi="Calibri" w:cs="Arial"/>
          <w:color w:val="0000FF"/>
          <w:sz w:val="20"/>
          <w:szCs w:val="20"/>
          <w:lang w:val="en-GB" w:eastAsia="en-US"/>
        </w:rPr>
        <w:tab/>
      </w:r>
      <w:r>
        <w:rPr>
          <w:rFonts w:ascii="Arial" w:eastAsia="等线" w:hAnsi="Arial" w:cs="Arial"/>
          <w:bCs/>
          <w:sz w:val="20"/>
          <w:szCs w:val="20"/>
          <w:lang w:val="en-GB" w:eastAsia="en-US"/>
        </w:rPr>
        <w:t>gao.yuan66@zte.com.cn</w:t>
      </w:r>
    </w:p>
    <w:p w:rsidR="002125BC" w:rsidRDefault="002125BC" w:rsidP="002125BC">
      <w:pPr>
        <w:widowControl/>
        <w:pBdr>
          <w:bottom w:val="single" w:sz="4" w:space="1" w:color="auto"/>
        </w:pBdr>
        <w:spacing w:after="0" w:line="240" w:lineRule="auto"/>
        <w:jc w:val="left"/>
        <w:rPr>
          <w:rFonts w:ascii="Arial" w:eastAsia="等线" w:hAnsi="Arial" w:cs="Arial"/>
          <w:kern w:val="0"/>
          <w:sz w:val="20"/>
          <w:szCs w:val="20"/>
          <w:lang w:val="en-GB" w:eastAsia="en-US"/>
        </w:rPr>
      </w:pPr>
    </w:p>
    <w:p w:rsidR="002125BC" w:rsidRDefault="002125BC" w:rsidP="002125BC">
      <w:pPr>
        <w:widowControl/>
        <w:spacing w:after="0" w:line="240" w:lineRule="auto"/>
        <w:jc w:val="left"/>
        <w:rPr>
          <w:rFonts w:ascii="Arial" w:eastAsia="等线" w:hAnsi="Arial" w:cs="Arial"/>
          <w:kern w:val="0"/>
          <w:sz w:val="20"/>
          <w:szCs w:val="20"/>
          <w:lang w:val="en-GB" w:eastAsia="en-US"/>
        </w:rPr>
      </w:pPr>
    </w:p>
    <w:p w:rsidR="002125BC" w:rsidRDefault="00817286" w:rsidP="00817286">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 xml:space="preserve">1. </w:t>
      </w:r>
      <w:r w:rsidR="002125BC">
        <w:rPr>
          <w:rFonts w:ascii="Arial" w:eastAsia="等线" w:hAnsi="Arial" w:cs="Arial"/>
          <w:b/>
          <w:kern w:val="0"/>
          <w:sz w:val="20"/>
          <w:szCs w:val="20"/>
          <w:lang w:val="en-GB" w:eastAsia="en-US"/>
        </w:rPr>
        <w:t>Overall Description:</w:t>
      </w:r>
    </w:p>
    <w:p w:rsidR="002B7DA6" w:rsidRDefault="005E55D4" w:rsidP="005E55D4">
      <w:pPr>
        <w:widowControl/>
        <w:spacing w:after="0" w:line="240" w:lineRule="auto"/>
        <w:rPr>
          <w:rFonts w:ascii="Arial" w:eastAsia="等线" w:hAnsi="Arial" w:cs="Arial"/>
          <w:kern w:val="0"/>
          <w:sz w:val="20"/>
          <w:szCs w:val="20"/>
        </w:rPr>
      </w:pPr>
      <w:r w:rsidRPr="002B7DA6">
        <w:rPr>
          <w:rFonts w:ascii="Arial" w:eastAsia="等线" w:hAnsi="Arial" w:cs="Arial"/>
          <w:kern w:val="0"/>
          <w:sz w:val="20"/>
          <w:szCs w:val="20"/>
        </w:rPr>
        <w:t xml:space="preserve">Regarding the </w:t>
      </w:r>
      <w:r w:rsidR="002B7DA6" w:rsidRPr="002B7DA6">
        <w:rPr>
          <w:rFonts w:ascii="Arial" w:eastAsia="等线" w:hAnsi="Arial" w:cs="Arial"/>
          <w:kern w:val="0"/>
          <w:sz w:val="20"/>
          <w:szCs w:val="20"/>
        </w:rPr>
        <w:t>questions posed in the LS:</w:t>
      </w:r>
    </w:p>
    <w:p w:rsidR="00483119" w:rsidRDefault="002B7DA6" w:rsidP="00483119">
      <w:pPr>
        <w:pStyle w:val="afe"/>
        <w:numPr>
          <w:ilvl w:val="0"/>
          <w:numId w:val="26"/>
        </w:numPr>
        <w:ind w:firstLineChars="0"/>
        <w:rPr>
          <w:rFonts w:ascii="Arial" w:hAnsi="Arial" w:cs="Arial"/>
          <w:b/>
          <w:bCs/>
          <w:i/>
          <w:color w:val="000000"/>
          <w:sz w:val="20"/>
          <w:szCs w:val="20"/>
          <w:lang w:eastAsia="ko-KR"/>
        </w:rPr>
      </w:pPr>
      <w:r w:rsidRPr="00E75533">
        <w:rPr>
          <w:rFonts w:ascii="Arial" w:hAnsi="Arial" w:cs="Arial"/>
          <w:b/>
          <w:bCs/>
          <w:i/>
          <w:color w:val="000000"/>
          <w:sz w:val="20"/>
          <w:szCs w:val="20"/>
          <w:lang w:eastAsia="ko-KR"/>
        </w:rPr>
        <w:t xml:space="preserve">Question 1: RAN3 would like RAN2 to confirm whether the </w:t>
      </w:r>
      <w:proofErr w:type="spellStart"/>
      <w:r w:rsidRPr="00E75533">
        <w:rPr>
          <w:rFonts w:ascii="Arial" w:hAnsi="Arial" w:cs="Arial"/>
          <w:b/>
          <w:bCs/>
          <w:i/>
          <w:color w:val="000000"/>
          <w:sz w:val="20"/>
          <w:szCs w:val="20"/>
          <w:lang w:eastAsia="ko-KR"/>
        </w:rPr>
        <w:t>gNB</w:t>
      </w:r>
      <w:proofErr w:type="spellEnd"/>
      <w:r w:rsidRPr="00E75533">
        <w:rPr>
          <w:rFonts w:ascii="Arial" w:hAnsi="Arial" w:cs="Arial"/>
          <w:b/>
          <w:bCs/>
          <w:i/>
          <w:color w:val="000000"/>
          <w:sz w:val="20"/>
          <w:szCs w:val="20"/>
          <w:lang w:eastAsia="ko-KR"/>
        </w:rPr>
        <w:t xml:space="preserve"> will be able to acquire UE location information with an accuracy comparable to TN cell granularity (e.g. GNSS information</w:t>
      </w:r>
      <w:r w:rsidRPr="00E75533">
        <w:rPr>
          <w:b/>
          <w:i/>
          <w:sz w:val="20"/>
          <w:szCs w:val="20"/>
        </w:rPr>
        <w:t xml:space="preserve"> </w:t>
      </w:r>
      <w:r w:rsidRPr="00E75533">
        <w:rPr>
          <w:rFonts w:ascii="Arial" w:hAnsi="Arial" w:cs="Arial"/>
          <w:b/>
          <w:bCs/>
          <w:i/>
          <w:color w:val="000000"/>
          <w:sz w:val="20"/>
          <w:szCs w:val="20"/>
          <w:lang w:eastAsia="ko-KR"/>
        </w:rPr>
        <w:t xml:space="preserve">or otherwise) after AS security, and also to confirm whether it is possible to provide any level of UE location information (i.e. finer than NTN </w:t>
      </w:r>
      <w:proofErr w:type="spellStart"/>
      <w:r w:rsidRPr="00E75533">
        <w:rPr>
          <w:rFonts w:ascii="Arial" w:hAnsi="Arial" w:cs="Arial"/>
          <w:b/>
          <w:bCs/>
          <w:i/>
          <w:color w:val="000000"/>
          <w:sz w:val="20"/>
          <w:szCs w:val="20"/>
          <w:lang w:eastAsia="ko-KR"/>
        </w:rPr>
        <w:t>Uu</w:t>
      </w:r>
      <w:proofErr w:type="spellEnd"/>
      <w:r w:rsidRPr="00E75533">
        <w:rPr>
          <w:rFonts w:ascii="Arial" w:hAnsi="Arial" w:cs="Arial"/>
          <w:b/>
          <w:bCs/>
          <w:i/>
          <w:color w:val="000000"/>
          <w:sz w:val="20"/>
          <w:szCs w:val="20"/>
          <w:lang w:eastAsia="ko-KR"/>
        </w:rPr>
        <w:t xml:space="preserve"> cell accuracy) before AS security.</w:t>
      </w:r>
    </w:p>
    <w:p w:rsidR="002B7DA6" w:rsidRPr="00483119" w:rsidRDefault="00E75533" w:rsidP="00483119">
      <w:pPr>
        <w:rPr>
          <w:rFonts w:ascii="Arial" w:hAnsi="Arial" w:cs="Arial"/>
          <w:b/>
          <w:bCs/>
          <w:i/>
          <w:color w:val="000000"/>
          <w:sz w:val="20"/>
          <w:szCs w:val="20"/>
          <w:lang w:eastAsia="ko-KR"/>
        </w:rPr>
      </w:pPr>
      <w:r w:rsidRPr="00483119">
        <w:rPr>
          <w:rFonts w:ascii="Arial" w:hAnsi="Arial" w:cs="Arial"/>
          <w:b/>
          <w:bCs/>
          <w:color w:val="000000"/>
          <w:sz w:val="20"/>
          <w:szCs w:val="20"/>
          <w:lang w:eastAsia="ko-KR"/>
        </w:rPr>
        <w:t xml:space="preserve">RAN2 Answer: </w:t>
      </w:r>
      <w:r w:rsidR="00483119" w:rsidRPr="00483119">
        <w:rPr>
          <w:rFonts w:ascii="Arial" w:hAnsi="Arial" w:cs="Arial"/>
          <w:bCs/>
          <w:color w:val="000000"/>
          <w:sz w:val="20"/>
          <w:szCs w:val="20"/>
          <w:lang w:eastAsia="ko-KR"/>
        </w:rPr>
        <w:t>RAN2 prefer to acquire UE location information with an accuracy comparable to TN cell granularity after AS security.</w:t>
      </w:r>
      <w:r w:rsidR="00483119" w:rsidRPr="00483119">
        <w:rPr>
          <w:rFonts w:ascii="Arial" w:eastAsia="Malgun Gothic" w:hAnsi="Arial" w:cs="Arial"/>
          <w:bCs/>
          <w:color w:val="000000"/>
          <w:sz w:val="20"/>
          <w:szCs w:val="20"/>
          <w:lang w:eastAsia="ko-KR"/>
        </w:rPr>
        <w:t xml:space="preserve"> </w:t>
      </w:r>
      <w:r w:rsidR="00483119" w:rsidRPr="00483119">
        <w:rPr>
          <w:rFonts w:ascii="Arial" w:hAnsi="Arial" w:cs="Arial"/>
          <w:bCs/>
          <w:color w:val="000000"/>
          <w:sz w:val="20"/>
          <w:szCs w:val="20"/>
          <w:lang w:eastAsia="ko-KR"/>
        </w:rPr>
        <w:t>Acquiring the UE location with an accuracy comparable to TN cell granularity before AS security is possible from RAN2’s perspective but the reliability of such information should be confirmed by SA3.</w:t>
      </w:r>
    </w:p>
    <w:p w:rsidR="002B7DA6" w:rsidRPr="00E75533" w:rsidRDefault="002B7DA6" w:rsidP="00E75533">
      <w:pPr>
        <w:rPr>
          <w:rFonts w:ascii="Arial" w:eastAsia="Malgun Gothic" w:hAnsi="Arial" w:cs="Arial"/>
          <w:i/>
          <w:color w:val="000000"/>
          <w:sz w:val="20"/>
          <w:szCs w:val="20"/>
          <w:lang w:eastAsia="ko-KR"/>
        </w:rPr>
      </w:pPr>
      <w:r w:rsidRPr="00E75533">
        <w:rPr>
          <w:rFonts w:ascii="Arial" w:hAnsi="Arial" w:cs="Arial"/>
          <w:i/>
          <w:color w:val="000000"/>
          <w:sz w:val="20"/>
          <w:szCs w:val="20"/>
          <w:lang w:eastAsia="ko-KR"/>
        </w:rPr>
        <w:t xml:space="preserve">In addition to the above, RAN3 would like to draw RAN2’s attention to the scenario in which a RRC_CONNECTED UE moves across a country border but remains in the same NTN cell. To enable triggering of the N2-based Handover to change the AMF, RAN3 agreed that the </w:t>
      </w:r>
      <w:proofErr w:type="spellStart"/>
      <w:r w:rsidRPr="00E75533">
        <w:rPr>
          <w:rFonts w:ascii="Arial" w:hAnsi="Arial" w:cs="Arial"/>
          <w:i/>
          <w:color w:val="000000"/>
          <w:sz w:val="20"/>
          <w:szCs w:val="20"/>
          <w:lang w:eastAsia="ko-KR"/>
        </w:rPr>
        <w:t>gNB</w:t>
      </w:r>
      <w:proofErr w:type="spellEnd"/>
      <w:r w:rsidRPr="00E75533">
        <w:rPr>
          <w:rFonts w:ascii="Arial" w:hAnsi="Arial" w:cs="Arial"/>
          <w:i/>
          <w:color w:val="000000"/>
          <w:sz w:val="20"/>
          <w:szCs w:val="20"/>
          <w:lang w:eastAsia="ko-KR"/>
        </w:rPr>
        <w:t xml:space="preserve"> is expected to know from the UE, when the UE moves across the country border (to some reasonable level of precision), in case the serving NTN cell serves more than one country. This is linked to a requirement in TS 23.502. RAN3 assumes that this scenario may be covered by functionality needed for CGI mapping.</w:t>
      </w:r>
    </w:p>
    <w:p w:rsidR="002B7DA6" w:rsidRPr="00483119" w:rsidRDefault="002B7DA6" w:rsidP="00483119">
      <w:pPr>
        <w:pStyle w:val="afe"/>
        <w:numPr>
          <w:ilvl w:val="0"/>
          <w:numId w:val="26"/>
        </w:numPr>
        <w:ind w:firstLineChars="0"/>
        <w:rPr>
          <w:rFonts w:ascii="Arial" w:eastAsia="Malgun Gothic" w:hAnsi="Arial" w:cs="Arial"/>
          <w:b/>
          <w:bCs/>
          <w:i/>
          <w:color w:val="000000"/>
          <w:sz w:val="20"/>
          <w:szCs w:val="20"/>
          <w:lang w:eastAsia="ko-KR"/>
        </w:rPr>
      </w:pPr>
      <w:r w:rsidRPr="00483119">
        <w:rPr>
          <w:rFonts w:ascii="Arial" w:hAnsi="Arial" w:cs="Arial"/>
          <w:b/>
          <w:bCs/>
          <w:i/>
          <w:color w:val="000000"/>
          <w:sz w:val="20"/>
          <w:szCs w:val="20"/>
          <w:lang w:eastAsia="ko-KR"/>
        </w:rPr>
        <w:t xml:space="preserve">Question 3: RAN3 welcomes any feedback from RAN2 on the described case (i.e. the </w:t>
      </w:r>
      <w:proofErr w:type="spellStart"/>
      <w:r w:rsidRPr="00483119">
        <w:rPr>
          <w:rFonts w:ascii="Arial" w:hAnsi="Arial" w:cs="Arial"/>
          <w:b/>
          <w:bCs/>
          <w:i/>
          <w:color w:val="000000"/>
          <w:sz w:val="20"/>
          <w:szCs w:val="20"/>
          <w:lang w:eastAsia="ko-KR"/>
        </w:rPr>
        <w:t>gNB</w:t>
      </w:r>
      <w:proofErr w:type="spellEnd"/>
      <w:r w:rsidRPr="00483119">
        <w:rPr>
          <w:rFonts w:ascii="Arial" w:hAnsi="Arial" w:cs="Arial"/>
          <w:b/>
          <w:bCs/>
          <w:i/>
          <w:color w:val="000000"/>
          <w:sz w:val="20"/>
          <w:szCs w:val="20"/>
          <w:lang w:eastAsia="ko-KR"/>
        </w:rPr>
        <w:t xml:space="preserve"> to trigger inter-AMF handover when crossing country borders).</w:t>
      </w:r>
    </w:p>
    <w:p w:rsidR="00483119" w:rsidRPr="00483119" w:rsidRDefault="00483119" w:rsidP="00483119">
      <w:pPr>
        <w:rPr>
          <w:rFonts w:ascii="Arial" w:hAnsi="Arial" w:cs="Arial"/>
          <w:b/>
          <w:bCs/>
          <w:color w:val="000000"/>
          <w:sz w:val="20"/>
          <w:szCs w:val="20"/>
          <w:lang w:eastAsia="ko-KR"/>
        </w:rPr>
      </w:pPr>
      <w:r w:rsidRPr="00483119">
        <w:rPr>
          <w:rFonts w:ascii="Arial" w:hAnsi="Arial" w:cs="Arial"/>
          <w:b/>
          <w:bCs/>
          <w:color w:val="000000"/>
          <w:sz w:val="20"/>
          <w:szCs w:val="20"/>
          <w:lang w:eastAsia="ko-KR"/>
        </w:rPr>
        <w:t xml:space="preserve">RAN2 Answer: </w:t>
      </w:r>
      <w:r w:rsidR="00F2381A" w:rsidRPr="00F2381A">
        <w:rPr>
          <w:rFonts w:ascii="Arial" w:hAnsi="Arial" w:cs="Arial"/>
          <w:bCs/>
          <w:color w:val="000000"/>
          <w:sz w:val="20"/>
          <w:szCs w:val="20"/>
          <w:lang w:eastAsia="ko-KR"/>
        </w:rPr>
        <w:t>To ensure that the CGI constructed by NG-RAN can correspond to a fixed geographical area comparable with a TN cell with a radius of ~2km or more, UE can either report the CGI of detected TN cell as assistance information or report the location information directly</w:t>
      </w:r>
      <w:r w:rsidR="00F2381A">
        <w:rPr>
          <w:rFonts w:ascii="Arial" w:hAnsi="Arial" w:cs="Arial"/>
          <w:bCs/>
          <w:color w:val="000000"/>
          <w:sz w:val="20"/>
          <w:szCs w:val="20"/>
          <w:lang w:eastAsia="ko-KR"/>
        </w:rPr>
        <w:t xml:space="preserve"> to the </w:t>
      </w:r>
      <w:proofErr w:type="spellStart"/>
      <w:r w:rsidR="00F2381A">
        <w:rPr>
          <w:rFonts w:ascii="Arial" w:hAnsi="Arial" w:cs="Arial"/>
          <w:bCs/>
          <w:color w:val="000000"/>
          <w:sz w:val="20"/>
          <w:szCs w:val="20"/>
          <w:lang w:eastAsia="ko-KR"/>
        </w:rPr>
        <w:t>gNB</w:t>
      </w:r>
      <w:proofErr w:type="spellEnd"/>
      <w:r w:rsidR="00F2381A">
        <w:rPr>
          <w:rFonts w:ascii="Arial" w:hAnsi="Arial" w:cs="Arial"/>
          <w:bCs/>
          <w:color w:val="000000"/>
          <w:sz w:val="20"/>
          <w:szCs w:val="20"/>
          <w:lang w:eastAsia="ko-KR"/>
        </w:rPr>
        <w:t xml:space="preserve">. With such assistance information or the location information, </w:t>
      </w:r>
      <w:proofErr w:type="spellStart"/>
      <w:r w:rsidR="00F2381A">
        <w:rPr>
          <w:rFonts w:ascii="Arial" w:hAnsi="Arial" w:cs="Arial"/>
          <w:bCs/>
          <w:color w:val="000000"/>
          <w:sz w:val="20"/>
          <w:szCs w:val="20"/>
          <w:lang w:eastAsia="ko-KR"/>
        </w:rPr>
        <w:t>gNB</w:t>
      </w:r>
      <w:proofErr w:type="spellEnd"/>
      <w:r w:rsidR="00F2381A">
        <w:rPr>
          <w:rFonts w:ascii="Arial" w:hAnsi="Arial" w:cs="Arial"/>
          <w:bCs/>
          <w:color w:val="000000"/>
          <w:sz w:val="20"/>
          <w:szCs w:val="20"/>
          <w:lang w:eastAsia="ko-KR"/>
        </w:rPr>
        <w:t xml:space="preserve"> is</w:t>
      </w:r>
      <w:r w:rsidR="00F2381A" w:rsidRPr="00F2381A">
        <w:rPr>
          <w:rFonts w:ascii="Arial" w:hAnsi="Arial" w:cs="Arial"/>
          <w:bCs/>
          <w:color w:val="000000"/>
          <w:sz w:val="20"/>
          <w:szCs w:val="20"/>
          <w:lang w:eastAsia="ko-KR"/>
        </w:rPr>
        <w:t xml:space="preserve"> able to know when the UE moves across the country border, in case the serving NTN cell serves more than one country</w:t>
      </w:r>
      <w:r w:rsidR="00F2381A">
        <w:rPr>
          <w:rFonts w:ascii="Arial" w:hAnsi="Arial" w:cs="Arial"/>
          <w:bCs/>
          <w:color w:val="000000"/>
          <w:sz w:val="20"/>
          <w:szCs w:val="20"/>
          <w:lang w:eastAsia="ko-KR"/>
        </w:rPr>
        <w:t>.</w:t>
      </w:r>
    </w:p>
    <w:p w:rsidR="002B7DA6" w:rsidRPr="002B7DA6" w:rsidRDefault="002B7DA6" w:rsidP="002B7DA6">
      <w:pPr>
        <w:rPr>
          <w:rFonts w:ascii="Arial" w:eastAsia="Malgun Gothic" w:hAnsi="Arial" w:cs="Arial"/>
          <w:i/>
          <w:color w:val="000000"/>
          <w:sz w:val="20"/>
          <w:szCs w:val="20"/>
          <w:lang w:eastAsia="ko-KR"/>
        </w:rPr>
      </w:pPr>
      <w:r w:rsidRPr="002B7DA6">
        <w:rPr>
          <w:rFonts w:ascii="Arial" w:hAnsi="Arial" w:cs="Arial"/>
          <w:i/>
          <w:color w:val="000000"/>
          <w:sz w:val="20"/>
          <w:szCs w:val="20"/>
          <w:lang w:eastAsia="ko-KR"/>
        </w:rPr>
        <w:t xml:space="preserve">RAN3 has also considered the related question of TAC reporting in the ULI, taking into account RAN2’s agreement to support broadcast of multiple TACs per PLMN in a cell [see LS in R2-2104377]. RAN3 is not clear on which of the broadcast TACs the </w:t>
      </w:r>
      <w:proofErr w:type="spellStart"/>
      <w:r w:rsidRPr="002B7DA6">
        <w:rPr>
          <w:rFonts w:ascii="Arial" w:hAnsi="Arial" w:cs="Arial"/>
          <w:i/>
          <w:color w:val="000000"/>
          <w:sz w:val="20"/>
          <w:szCs w:val="20"/>
          <w:lang w:eastAsia="ko-KR"/>
        </w:rPr>
        <w:t>gNB</w:t>
      </w:r>
      <w:proofErr w:type="spellEnd"/>
      <w:r w:rsidRPr="002B7DA6">
        <w:rPr>
          <w:rFonts w:ascii="Arial" w:hAnsi="Arial" w:cs="Arial"/>
          <w:i/>
          <w:color w:val="000000"/>
          <w:sz w:val="20"/>
          <w:szCs w:val="20"/>
          <w:lang w:eastAsia="ko-KR"/>
        </w:rPr>
        <w:t xml:space="preserve"> will indicate to the CN in ULI, and RAN3 also noted that one or more of the broadcast TAIs might not be consistent with the UE’s Registration Area.</w:t>
      </w:r>
    </w:p>
    <w:p w:rsidR="002B7DA6" w:rsidRPr="00F2381A" w:rsidRDefault="002B7DA6" w:rsidP="00F2381A">
      <w:pPr>
        <w:pStyle w:val="afe"/>
        <w:numPr>
          <w:ilvl w:val="0"/>
          <w:numId w:val="26"/>
        </w:numPr>
        <w:ind w:firstLineChars="0"/>
        <w:rPr>
          <w:rFonts w:ascii="Arial" w:hAnsi="Arial" w:cs="Arial"/>
          <w:b/>
          <w:bCs/>
          <w:i/>
          <w:color w:val="000000"/>
          <w:sz w:val="20"/>
          <w:szCs w:val="20"/>
          <w:lang w:eastAsia="ko-KR"/>
        </w:rPr>
      </w:pPr>
      <w:r w:rsidRPr="00F2381A">
        <w:rPr>
          <w:rFonts w:ascii="Arial" w:hAnsi="Arial" w:cs="Arial"/>
          <w:b/>
          <w:bCs/>
          <w:i/>
          <w:color w:val="000000"/>
          <w:sz w:val="20"/>
          <w:szCs w:val="20"/>
          <w:lang w:eastAsia="ko-KR"/>
        </w:rPr>
        <w:t xml:space="preserve">Question 4: RAN3 requests RAN2, CT1 and SA2 to provide any feedback on above issue (i.e. which </w:t>
      </w:r>
      <w:r w:rsidRPr="00F2381A">
        <w:rPr>
          <w:rFonts w:ascii="Arial" w:hAnsi="Arial" w:cs="Arial"/>
          <w:b/>
          <w:bCs/>
          <w:i/>
          <w:color w:val="000000"/>
          <w:sz w:val="20"/>
          <w:szCs w:val="20"/>
          <w:lang w:eastAsia="ko-KR"/>
        </w:rPr>
        <w:lastRenderedPageBreak/>
        <w:t xml:space="preserve">TAC should be reported by the </w:t>
      </w:r>
      <w:proofErr w:type="spellStart"/>
      <w:r w:rsidRPr="00F2381A">
        <w:rPr>
          <w:rFonts w:ascii="Arial" w:hAnsi="Arial" w:cs="Arial"/>
          <w:b/>
          <w:bCs/>
          <w:i/>
          <w:color w:val="000000"/>
          <w:sz w:val="20"/>
          <w:szCs w:val="20"/>
          <w:lang w:eastAsia="ko-KR"/>
        </w:rPr>
        <w:t>gNB</w:t>
      </w:r>
      <w:proofErr w:type="spellEnd"/>
      <w:r w:rsidRPr="00F2381A">
        <w:rPr>
          <w:rFonts w:ascii="Arial" w:hAnsi="Arial" w:cs="Arial"/>
          <w:b/>
          <w:bCs/>
          <w:i/>
          <w:color w:val="000000"/>
          <w:sz w:val="20"/>
          <w:szCs w:val="20"/>
          <w:lang w:eastAsia="ko-KR"/>
        </w:rPr>
        <w:t xml:space="preserve"> in case of multiple broadcast TAC).</w:t>
      </w:r>
    </w:p>
    <w:p w:rsidR="002B7DA6" w:rsidRPr="00F2381A" w:rsidRDefault="00F2381A" w:rsidP="00F2381A">
      <w:pPr>
        <w:rPr>
          <w:rFonts w:ascii="Arial" w:eastAsia="Malgun Gothic" w:hAnsi="Arial" w:cs="Arial"/>
          <w:bCs/>
          <w:color w:val="000000"/>
          <w:sz w:val="20"/>
          <w:szCs w:val="20"/>
          <w:lang w:eastAsia="ko-KR"/>
        </w:rPr>
      </w:pPr>
      <w:r w:rsidRPr="00F2381A">
        <w:rPr>
          <w:rFonts w:ascii="Arial" w:hAnsi="Arial" w:cs="Arial"/>
          <w:b/>
          <w:bCs/>
          <w:color w:val="000000"/>
          <w:sz w:val="20"/>
          <w:szCs w:val="20"/>
          <w:lang w:eastAsia="ko-KR"/>
        </w:rPr>
        <w:t xml:space="preserve">RAN2 Answer: </w:t>
      </w:r>
      <w:r w:rsidRPr="00F2381A">
        <w:rPr>
          <w:rFonts w:ascii="Arial" w:hAnsi="Arial" w:cs="Arial"/>
          <w:bCs/>
          <w:color w:val="000000"/>
          <w:sz w:val="20"/>
          <w:szCs w:val="20"/>
          <w:lang w:eastAsia="ko-KR"/>
        </w:rPr>
        <w:t xml:space="preserve">When more than one TACs are provided from </w:t>
      </w:r>
      <w:r>
        <w:rPr>
          <w:rFonts w:ascii="Arial" w:hAnsi="Arial" w:cs="Arial"/>
          <w:bCs/>
          <w:color w:val="000000"/>
          <w:sz w:val="20"/>
          <w:szCs w:val="20"/>
          <w:lang w:eastAsia="ko-KR"/>
        </w:rPr>
        <w:t xml:space="preserve">UE </w:t>
      </w:r>
      <w:r w:rsidRPr="00F2381A">
        <w:rPr>
          <w:rFonts w:ascii="Arial" w:hAnsi="Arial" w:cs="Arial"/>
          <w:bCs/>
          <w:color w:val="000000"/>
          <w:sz w:val="20"/>
          <w:szCs w:val="20"/>
          <w:lang w:eastAsia="ko-KR"/>
        </w:rPr>
        <w:t>AS layer to NAS</w:t>
      </w:r>
      <w:r>
        <w:rPr>
          <w:rFonts w:ascii="Arial" w:hAnsi="Arial" w:cs="Arial"/>
          <w:bCs/>
          <w:color w:val="000000"/>
          <w:sz w:val="20"/>
          <w:szCs w:val="20"/>
          <w:lang w:eastAsia="ko-KR"/>
        </w:rPr>
        <w:t xml:space="preserve"> layer</w:t>
      </w:r>
      <w:r w:rsidRPr="00F2381A">
        <w:rPr>
          <w:rFonts w:ascii="Arial" w:hAnsi="Arial" w:cs="Arial"/>
          <w:bCs/>
          <w:color w:val="000000"/>
          <w:sz w:val="20"/>
          <w:szCs w:val="20"/>
          <w:lang w:eastAsia="ko-KR"/>
        </w:rPr>
        <w:t xml:space="preserve">, </w:t>
      </w:r>
      <w:r>
        <w:rPr>
          <w:rFonts w:ascii="Arial" w:hAnsi="Arial" w:cs="Arial"/>
          <w:bCs/>
          <w:color w:val="000000"/>
          <w:sz w:val="20"/>
          <w:szCs w:val="20"/>
          <w:lang w:eastAsia="ko-KR"/>
        </w:rPr>
        <w:t xml:space="preserve">UE </w:t>
      </w:r>
      <w:r w:rsidRPr="00F2381A">
        <w:rPr>
          <w:rFonts w:ascii="Arial" w:hAnsi="Arial" w:cs="Arial"/>
          <w:bCs/>
          <w:color w:val="000000"/>
          <w:sz w:val="20"/>
          <w:szCs w:val="20"/>
          <w:lang w:eastAsia="ko-KR"/>
        </w:rPr>
        <w:t xml:space="preserve">NAS </w:t>
      </w:r>
      <w:r>
        <w:rPr>
          <w:rFonts w:ascii="Arial" w:hAnsi="Arial" w:cs="Arial"/>
          <w:bCs/>
          <w:color w:val="000000"/>
          <w:sz w:val="20"/>
          <w:szCs w:val="20"/>
          <w:lang w:eastAsia="ko-KR"/>
        </w:rPr>
        <w:t xml:space="preserve">layer </w:t>
      </w:r>
      <w:r w:rsidRPr="00F2381A">
        <w:rPr>
          <w:rFonts w:ascii="Arial" w:hAnsi="Arial" w:cs="Arial"/>
          <w:bCs/>
          <w:color w:val="000000"/>
          <w:sz w:val="20"/>
          <w:szCs w:val="20"/>
          <w:lang w:eastAsia="ko-KR"/>
        </w:rPr>
        <w:t>should select one from them based on UE’s location and decide whether to trigger TAU based on the selected TAC.</w:t>
      </w:r>
      <w:r w:rsidRPr="00F2381A">
        <w:t xml:space="preserve"> </w:t>
      </w:r>
      <w:r w:rsidRPr="00F2381A">
        <w:rPr>
          <w:rFonts w:ascii="Arial" w:hAnsi="Arial" w:cs="Arial"/>
          <w:bCs/>
          <w:color w:val="000000"/>
          <w:sz w:val="20"/>
          <w:szCs w:val="20"/>
          <w:lang w:eastAsia="ko-KR"/>
        </w:rPr>
        <w:t>The TAC selected based on UE location s</w:t>
      </w:r>
      <w:r>
        <w:rPr>
          <w:rFonts w:ascii="Arial" w:hAnsi="Arial" w:cs="Arial"/>
          <w:bCs/>
          <w:color w:val="000000"/>
          <w:sz w:val="20"/>
          <w:szCs w:val="20"/>
          <w:lang w:eastAsia="ko-KR"/>
        </w:rPr>
        <w:t xml:space="preserve">hould be reported to CN in ULI. UE </w:t>
      </w:r>
      <w:r w:rsidRPr="00F2381A">
        <w:rPr>
          <w:rFonts w:ascii="Arial" w:hAnsi="Arial" w:cs="Arial"/>
          <w:bCs/>
          <w:color w:val="000000"/>
          <w:sz w:val="20"/>
          <w:szCs w:val="20"/>
          <w:lang w:eastAsia="ko-KR"/>
        </w:rPr>
        <w:t>NAS layer should inform AS layer the selected TAC, which will then be reported to the network to be included in the ULI.</w:t>
      </w:r>
    </w:p>
    <w:p w:rsidR="002125BC" w:rsidRPr="00954ECC" w:rsidRDefault="002125BC" w:rsidP="002125BC">
      <w:pPr>
        <w:widowControl/>
        <w:spacing w:after="0" w:line="240" w:lineRule="auto"/>
        <w:rPr>
          <w:rFonts w:ascii="Arial" w:eastAsia="等线" w:hAnsi="Arial" w:cs="Arial"/>
          <w:kern w:val="0"/>
          <w:sz w:val="20"/>
          <w:szCs w:val="20"/>
        </w:rPr>
      </w:pPr>
    </w:p>
    <w:p w:rsidR="002125BC" w:rsidRDefault="00817286" w:rsidP="00817286">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2. Actions:</w:t>
      </w:r>
    </w:p>
    <w:p w:rsidR="002125BC" w:rsidRDefault="002125BC" w:rsidP="002125BC">
      <w:pPr>
        <w:widowControl/>
        <w:spacing w:after="0" w:line="240" w:lineRule="auto"/>
        <w:rPr>
          <w:rFonts w:ascii="Arial" w:eastAsia="等线" w:hAnsi="Arial" w:cs="Arial"/>
          <w:kern w:val="0"/>
          <w:sz w:val="20"/>
          <w:szCs w:val="20"/>
          <w:lang w:val="en-GB" w:eastAsia="ko-KR"/>
        </w:rPr>
      </w:pPr>
      <w:r>
        <w:rPr>
          <w:rFonts w:ascii="Arial" w:eastAsia="等线" w:hAnsi="Arial" w:cs="Arial"/>
          <w:kern w:val="0"/>
          <w:sz w:val="20"/>
          <w:szCs w:val="20"/>
          <w:lang w:val="en-GB" w:eastAsia="ko-KR"/>
        </w:rPr>
        <w:t xml:space="preserve">RAN2 kindly asks </w:t>
      </w:r>
      <w:r w:rsidR="00F2381A">
        <w:rPr>
          <w:rFonts w:ascii="Arial" w:eastAsia="等线" w:hAnsi="Arial" w:cs="Arial"/>
          <w:kern w:val="0"/>
          <w:sz w:val="20"/>
          <w:szCs w:val="20"/>
          <w:lang w:val="en-GB" w:eastAsia="ko-KR"/>
        </w:rPr>
        <w:t xml:space="preserve">RAN3, </w:t>
      </w:r>
      <w:r>
        <w:rPr>
          <w:rFonts w:ascii="Arial" w:eastAsia="等线" w:hAnsi="Arial" w:cs="Arial"/>
          <w:kern w:val="0"/>
          <w:sz w:val="20"/>
          <w:szCs w:val="20"/>
        </w:rPr>
        <w:t>CT1</w:t>
      </w:r>
      <w:r w:rsidR="00F2381A">
        <w:rPr>
          <w:rFonts w:ascii="Arial" w:eastAsia="等线" w:hAnsi="Arial" w:cs="Arial"/>
          <w:kern w:val="0"/>
          <w:sz w:val="20"/>
          <w:szCs w:val="20"/>
        </w:rPr>
        <w:t>, SA2</w:t>
      </w:r>
      <w:r>
        <w:rPr>
          <w:rFonts w:ascii="Arial" w:eastAsia="等线" w:hAnsi="Arial" w:cs="Arial"/>
          <w:kern w:val="0"/>
          <w:sz w:val="20"/>
          <w:szCs w:val="20"/>
        </w:rPr>
        <w:t xml:space="preserve"> and SA</w:t>
      </w:r>
      <w:r w:rsidR="00F2381A">
        <w:rPr>
          <w:rFonts w:ascii="Arial" w:eastAsia="等线" w:hAnsi="Arial" w:cs="Arial"/>
          <w:kern w:val="0"/>
          <w:sz w:val="20"/>
          <w:szCs w:val="20"/>
        </w:rPr>
        <w:t>3</w:t>
      </w:r>
      <w:r>
        <w:rPr>
          <w:rFonts w:ascii="Arial" w:eastAsia="等线" w:hAnsi="Arial" w:cs="Arial"/>
          <w:kern w:val="0"/>
          <w:sz w:val="20"/>
          <w:szCs w:val="20"/>
        </w:rPr>
        <w:t xml:space="preserve"> takes the above RAN2’s understanding for </w:t>
      </w:r>
      <w:r w:rsidR="00F2381A">
        <w:rPr>
          <w:rFonts w:ascii="Arial" w:eastAsia="等线" w:hAnsi="Arial" w:cs="Arial"/>
          <w:kern w:val="0"/>
          <w:sz w:val="20"/>
          <w:szCs w:val="20"/>
        </w:rPr>
        <w:t>UE location report into account</w:t>
      </w:r>
      <w:r>
        <w:rPr>
          <w:rFonts w:ascii="Arial" w:eastAsia="等线" w:hAnsi="Arial" w:cs="Arial"/>
          <w:kern w:val="0"/>
          <w:sz w:val="20"/>
          <w:szCs w:val="20"/>
        </w:rPr>
        <w:t>.</w:t>
      </w:r>
    </w:p>
    <w:p w:rsidR="002125BC" w:rsidRPr="00817286" w:rsidRDefault="002125BC" w:rsidP="002125BC">
      <w:pPr>
        <w:widowControl/>
        <w:spacing w:after="0" w:line="240" w:lineRule="auto"/>
        <w:rPr>
          <w:rFonts w:ascii="Arial" w:eastAsia="等线" w:hAnsi="Arial" w:cs="Arial"/>
          <w:b/>
          <w:kern w:val="0"/>
          <w:sz w:val="20"/>
          <w:szCs w:val="20"/>
          <w:lang w:val="en-GB" w:eastAsia="en-US"/>
        </w:rPr>
      </w:pPr>
    </w:p>
    <w:p w:rsidR="002125BC" w:rsidRDefault="002125BC" w:rsidP="00817286">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3. Date of Next TSG-RAN WG2 Meetings:</w:t>
      </w:r>
    </w:p>
    <w:p w:rsidR="002125BC" w:rsidRDefault="002125BC" w:rsidP="002125BC">
      <w:pPr>
        <w:widowControl/>
        <w:spacing w:after="0" w:line="240" w:lineRule="auto"/>
        <w:rPr>
          <w:rFonts w:ascii="Arial" w:eastAsia="等线" w:hAnsi="Arial" w:cs="Arial"/>
          <w:kern w:val="0"/>
          <w:sz w:val="20"/>
          <w:szCs w:val="20"/>
        </w:rPr>
      </w:pPr>
      <w:r>
        <w:rPr>
          <w:rFonts w:ascii="Arial" w:eastAsia="等线" w:hAnsi="Arial" w:cs="Arial" w:hint="eastAsia"/>
          <w:kern w:val="0"/>
          <w:sz w:val="20"/>
          <w:szCs w:val="20"/>
        </w:rPr>
        <w:t>RAN2#11</w:t>
      </w:r>
      <w:r>
        <w:rPr>
          <w:rFonts w:ascii="Arial" w:eastAsia="等线" w:hAnsi="Arial" w:cs="Arial"/>
          <w:kern w:val="0"/>
          <w:sz w:val="20"/>
          <w:szCs w:val="20"/>
        </w:rPr>
        <w:t>6</w:t>
      </w:r>
      <w:r>
        <w:rPr>
          <w:rFonts w:ascii="Arial" w:eastAsia="等线" w:hAnsi="Arial" w:cs="Arial" w:hint="eastAsia"/>
          <w:kern w:val="0"/>
          <w:sz w:val="20"/>
          <w:szCs w:val="20"/>
        </w:rPr>
        <w:t xml:space="preserve">           </w:t>
      </w:r>
      <w:r>
        <w:rPr>
          <w:rFonts w:ascii="Arial" w:eastAsia="等线" w:hAnsi="Arial" w:cs="Arial"/>
          <w:kern w:val="0"/>
          <w:sz w:val="20"/>
          <w:szCs w:val="20"/>
          <w:lang w:val="en-GB" w:eastAsia="ko-KR"/>
        </w:rPr>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kern w:val="0"/>
          <w:sz w:val="20"/>
          <w:szCs w:val="20"/>
        </w:rPr>
        <w:t>11</w:t>
      </w:r>
      <w:r>
        <w:rPr>
          <w:rFonts w:ascii="Arial" w:eastAsia="等线" w:hAnsi="Arial" w:cs="Arial"/>
          <w:kern w:val="0"/>
          <w:sz w:val="20"/>
          <w:szCs w:val="20"/>
          <w:lang w:val="en-GB" w:eastAsia="ko-KR"/>
        </w:rPr>
        <w:t>-</w:t>
      </w:r>
      <w:r>
        <w:rPr>
          <w:rFonts w:ascii="Arial" w:eastAsia="等线" w:hAnsi="Arial" w:cs="Arial"/>
          <w:kern w:val="0"/>
          <w:sz w:val="20"/>
          <w:szCs w:val="20"/>
        </w:rPr>
        <w:t>01</w:t>
      </w:r>
      <w:r>
        <w:rPr>
          <w:rFonts w:ascii="Arial" w:eastAsia="等线" w:hAnsi="Arial" w:cs="Arial"/>
          <w:kern w:val="0"/>
          <w:sz w:val="20"/>
          <w:szCs w:val="20"/>
        </w:rPr>
        <w:tab/>
      </w:r>
      <w:r>
        <w:rPr>
          <w:rFonts w:ascii="Arial" w:eastAsia="等线" w:hAnsi="Arial" w:cs="Arial"/>
          <w:kern w:val="0"/>
          <w:sz w:val="20"/>
          <w:szCs w:val="20"/>
          <w:lang w:val="en-GB" w:eastAsia="ko-KR"/>
        </w:rPr>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kern w:val="0"/>
          <w:sz w:val="20"/>
          <w:szCs w:val="20"/>
        </w:rPr>
        <w:t>11</w:t>
      </w:r>
      <w:r>
        <w:rPr>
          <w:rFonts w:ascii="Arial" w:eastAsia="等线" w:hAnsi="Arial" w:cs="Arial"/>
          <w:kern w:val="0"/>
          <w:sz w:val="20"/>
          <w:szCs w:val="20"/>
          <w:lang w:val="en-GB" w:eastAsia="ko-KR"/>
        </w:rPr>
        <w:t>-</w:t>
      </w:r>
      <w:r>
        <w:rPr>
          <w:rFonts w:ascii="Arial" w:eastAsia="等线" w:hAnsi="Arial" w:cs="Arial"/>
          <w:kern w:val="0"/>
          <w:sz w:val="20"/>
          <w:szCs w:val="20"/>
        </w:rPr>
        <w:t>12</w:t>
      </w:r>
      <w:r>
        <w:rPr>
          <w:rFonts w:ascii="Arial" w:eastAsia="等线" w:hAnsi="Arial" w:cs="Arial"/>
          <w:kern w:val="0"/>
          <w:sz w:val="20"/>
          <w:szCs w:val="20"/>
          <w:lang w:val="en-GB" w:eastAsia="ko-KR"/>
        </w:rPr>
        <w:tab/>
      </w:r>
      <w:r>
        <w:rPr>
          <w:rFonts w:ascii="Arial" w:eastAsia="等线" w:hAnsi="Arial" w:cs="Arial" w:hint="eastAsia"/>
          <w:kern w:val="0"/>
          <w:sz w:val="20"/>
          <w:szCs w:val="20"/>
        </w:rPr>
        <w:t>Online Meeting</w:t>
      </w:r>
    </w:p>
    <w:p w:rsidR="00E629A7" w:rsidRDefault="002125BC" w:rsidP="002125BC">
      <w:pPr>
        <w:spacing w:line="260" w:lineRule="auto"/>
        <w:jc w:val="left"/>
        <w:rPr>
          <w:rFonts w:ascii="Arial" w:eastAsia="等线" w:hAnsi="Arial" w:cs="Arial"/>
          <w:kern w:val="0"/>
          <w:sz w:val="20"/>
          <w:szCs w:val="20"/>
        </w:rPr>
      </w:pPr>
      <w:r>
        <w:rPr>
          <w:rFonts w:ascii="Arial" w:eastAsia="等线" w:hAnsi="Arial" w:cs="Arial" w:hint="eastAsia"/>
          <w:kern w:val="0"/>
          <w:sz w:val="20"/>
          <w:szCs w:val="20"/>
        </w:rPr>
        <w:t>RAN2#11</w:t>
      </w:r>
      <w:r>
        <w:rPr>
          <w:rFonts w:ascii="Arial" w:eastAsia="等线" w:hAnsi="Arial" w:cs="Arial"/>
          <w:kern w:val="0"/>
          <w:sz w:val="20"/>
          <w:szCs w:val="20"/>
        </w:rPr>
        <w:t>7</w:t>
      </w:r>
      <w:r>
        <w:rPr>
          <w:rFonts w:ascii="Arial" w:eastAsia="等线" w:hAnsi="Arial" w:cs="Arial" w:hint="eastAsia"/>
          <w:kern w:val="0"/>
          <w:sz w:val="20"/>
          <w:szCs w:val="20"/>
        </w:rPr>
        <w:t xml:space="preserve">           </w:t>
      </w:r>
      <w:r>
        <w:rPr>
          <w:rFonts w:ascii="Arial" w:eastAsia="等线" w:hAnsi="Arial" w:cs="Arial"/>
          <w:kern w:val="0"/>
          <w:sz w:val="20"/>
          <w:szCs w:val="20"/>
          <w:lang w:val="en-GB" w:eastAsia="ko-KR"/>
        </w:rPr>
        <w:t>202</w:t>
      </w:r>
      <w:r>
        <w:rPr>
          <w:rFonts w:ascii="Arial" w:eastAsia="等线" w:hAnsi="Arial" w:cs="Arial"/>
          <w:kern w:val="0"/>
          <w:sz w:val="20"/>
          <w:szCs w:val="20"/>
        </w:rPr>
        <w:t>2</w:t>
      </w:r>
      <w:r>
        <w:rPr>
          <w:rFonts w:ascii="Arial" w:eastAsia="等线" w:hAnsi="Arial" w:cs="Arial"/>
          <w:kern w:val="0"/>
          <w:sz w:val="20"/>
          <w:szCs w:val="20"/>
          <w:lang w:val="en-GB" w:eastAsia="ko-KR"/>
        </w:rPr>
        <w:t>-</w:t>
      </w:r>
      <w:r>
        <w:rPr>
          <w:rFonts w:ascii="Arial" w:eastAsia="等线" w:hAnsi="Arial" w:cs="Arial"/>
          <w:kern w:val="0"/>
          <w:sz w:val="20"/>
          <w:szCs w:val="20"/>
        </w:rPr>
        <w:t>02</w:t>
      </w:r>
      <w:r>
        <w:rPr>
          <w:rFonts w:ascii="Arial" w:eastAsia="等线" w:hAnsi="Arial" w:cs="Arial"/>
          <w:kern w:val="0"/>
          <w:sz w:val="20"/>
          <w:szCs w:val="20"/>
          <w:lang w:val="en-GB" w:eastAsia="ko-KR"/>
        </w:rPr>
        <w:t>-</w:t>
      </w:r>
      <w:r>
        <w:rPr>
          <w:rFonts w:ascii="Arial" w:eastAsia="等线" w:hAnsi="Arial" w:cs="Arial" w:hint="eastAsia"/>
          <w:kern w:val="0"/>
          <w:sz w:val="20"/>
          <w:szCs w:val="20"/>
        </w:rPr>
        <w:t>2</w:t>
      </w:r>
      <w:r>
        <w:rPr>
          <w:rFonts w:ascii="Arial" w:eastAsia="等线" w:hAnsi="Arial" w:cs="Arial"/>
          <w:kern w:val="0"/>
          <w:sz w:val="20"/>
          <w:szCs w:val="20"/>
        </w:rPr>
        <w:t>1</w:t>
      </w:r>
      <w:r>
        <w:rPr>
          <w:rFonts w:ascii="Arial" w:eastAsia="等线" w:hAnsi="Arial" w:cs="Arial"/>
          <w:kern w:val="0"/>
          <w:sz w:val="20"/>
          <w:szCs w:val="20"/>
          <w:lang w:val="en-GB" w:eastAsia="ko-KR"/>
        </w:rPr>
        <w:tab/>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kern w:val="0"/>
          <w:sz w:val="20"/>
          <w:szCs w:val="20"/>
        </w:rPr>
        <w:t>02</w:t>
      </w:r>
      <w:r>
        <w:rPr>
          <w:rFonts w:ascii="Arial" w:eastAsia="等线" w:hAnsi="Arial" w:cs="Arial"/>
          <w:kern w:val="0"/>
          <w:sz w:val="20"/>
          <w:szCs w:val="20"/>
          <w:lang w:val="en-GB" w:eastAsia="ko-KR"/>
        </w:rPr>
        <w:t>-</w:t>
      </w:r>
      <w:r>
        <w:rPr>
          <w:rFonts w:ascii="Arial" w:eastAsia="等线" w:hAnsi="Arial" w:cs="Arial"/>
          <w:kern w:val="0"/>
          <w:sz w:val="20"/>
          <w:szCs w:val="20"/>
        </w:rPr>
        <w:t>25</w:t>
      </w:r>
      <w:r>
        <w:rPr>
          <w:rFonts w:ascii="Arial" w:eastAsia="等线" w:hAnsi="Arial" w:cs="Arial"/>
          <w:kern w:val="0"/>
          <w:sz w:val="20"/>
          <w:szCs w:val="20"/>
          <w:lang w:val="en-GB" w:eastAsia="ko-KR"/>
        </w:rPr>
        <w:tab/>
      </w:r>
      <w:r>
        <w:rPr>
          <w:rFonts w:ascii="Arial" w:eastAsia="等线" w:hAnsi="Arial" w:cs="Arial" w:hint="eastAsia"/>
          <w:kern w:val="0"/>
          <w:sz w:val="20"/>
          <w:szCs w:val="20"/>
        </w:rPr>
        <w:t>Online Meeting</w:t>
      </w:r>
    </w:p>
    <w:p w:rsidR="002655CC" w:rsidRDefault="002655CC" w:rsidP="002655CC">
      <w:pPr>
        <w:pStyle w:val="1"/>
        <w:widowControl/>
        <w:pBdr>
          <w:top w:val="single" w:sz="12" w:space="3" w:color="auto"/>
        </w:pBdr>
        <w:tabs>
          <w:tab w:val="clear" w:pos="432"/>
        </w:tabs>
        <w:overflowPunct w:val="0"/>
        <w:autoSpaceDE w:val="0"/>
        <w:autoSpaceDN w:val="0"/>
        <w:adjustRightInd w:val="0"/>
        <w:spacing w:before="240" w:after="180" w:line="240" w:lineRule="auto"/>
        <w:ind w:left="0" w:firstLine="0"/>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Annex B: Draft </w:t>
      </w:r>
      <w:r w:rsidRPr="001D68ED">
        <w:rPr>
          <w:rFonts w:ascii="Arial" w:hAnsi="Arial" w:cs="Arial"/>
          <w:b w:val="0"/>
          <w:bCs w:val="0"/>
          <w:kern w:val="0"/>
          <w:sz w:val="32"/>
          <w:szCs w:val="36"/>
        </w:rPr>
        <w:t xml:space="preserve">Reply LS </w:t>
      </w:r>
      <w:r w:rsidRPr="002655CC">
        <w:rPr>
          <w:rFonts w:ascii="Arial" w:hAnsi="Arial" w:cs="Arial"/>
          <w:b w:val="0"/>
          <w:bCs w:val="0"/>
          <w:kern w:val="0"/>
          <w:sz w:val="32"/>
          <w:szCs w:val="36"/>
        </w:rPr>
        <w:t>on UE location aspects in NTN</w:t>
      </w:r>
    </w:p>
    <w:p w:rsidR="002655CC" w:rsidRDefault="002655CC" w:rsidP="002655CC">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Title:</w:t>
      </w:r>
      <w:r>
        <w:rPr>
          <w:rFonts w:ascii="Arial" w:eastAsia="等线" w:hAnsi="Arial" w:cs="Arial"/>
          <w:b/>
          <w:kern w:val="0"/>
          <w:sz w:val="20"/>
          <w:szCs w:val="20"/>
          <w:lang w:val="en-GB" w:eastAsia="en-US"/>
        </w:rPr>
        <w:tab/>
      </w:r>
      <w:r>
        <w:rPr>
          <w:rFonts w:ascii="Arial" w:eastAsia="等线" w:hAnsi="Arial" w:cs="Arial"/>
          <w:b/>
          <w:kern w:val="0"/>
          <w:sz w:val="20"/>
          <w:szCs w:val="20"/>
          <w:highlight w:val="yellow"/>
          <w:lang w:val="en-GB" w:eastAsia="en-US"/>
        </w:rPr>
        <w:t>[Draft]</w:t>
      </w:r>
      <w:r>
        <w:rPr>
          <w:rFonts w:ascii="Arial" w:eastAsia="等线" w:hAnsi="Arial" w:cs="Arial"/>
          <w:b/>
          <w:kern w:val="0"/>
          <w:sz w:val="20"/>
          <w:szCs w:val="20"/>
          <w:lang w:val="en-GB" w:eastAsia="en-US"/>
        </w:rPr>
        <w:t xml:space="preserve"> </w:t>
      </w:r>
      <w:r w:rsidRPr="003C45E1">
        <w:rPr>
          <w:rFonts w:ascii="Arial" w:eastAsia="等线" w:hAnsi="Arial" w:cs="Arial"/>
          <w:b/>
          <w:kern w:val="0"/>
          <w:sz w:val="20"/>
          <w:szCs w:val="20"/>
          <w:lang w:val="en-GB" w:eastAsia="en-US"/>
        </w:rPr>
        <w:t>Reply LS on UE location aspects in NTN</w:t>
      </w:r>
    </w:p>
    <w:p w:rsidR="002655CC" w:rsidRDefault="002655CC" w:rsidP="002655CC">
      <w:pPr>
        <w:widowControl/>
        <w:spacing w:after="60" w:line="240" w:lineRule="auto"/>
        <w:ind w:left="1985" w:hanging="1985"/>
        <w:jc w:val="left"/>
        <w:rPr>
          <w:rFonts w:ascii="Arial" w:eastAsia="等线" w:hAnsi="Arial" w:cs="Arial"/>
          <w:b/>
          <w:bCs/>
          <w:kern w:val="0"/>
          <w:sz w:val="20"/>
          <w:szCs w:val="20"/>
          <w:lang w:eastAsia="en-US"/>
        </w:rPr>
      </w:pPr>
      <w:r>
        <w:rPr>
          <w:rFonts w:ascii="Arial" w:eastAsia="等线" w:hAnsi="Arial" w:cs="Arial"/>
          <w:b/>
          <w:kern w:val="0"/>
          <w:sz w:val="20"/>
          <w:szCs w:val="20"/>
          <w:lang w:val="en-GB" w:eastAsia="en-US"/>
        </w:rPr>
        <w:t>Release:</w:t>
      </w:r>
      <w:r>
        <w:rPr>
          <w:rFonts w:ascii="Arial" w:eastAsia="等线" w:hAnsi="Arial" w:cs="Arial"/>
          <w:bCs/>
          <w:kern w:val="0"/>
          <w:sz w:val="20"/>
          <w:szCs w:val="20"/>
          <w:lang w:val="en-GB" w:eastAsia="en-US"/>
        </w:rPr>
        <w:tab/>
      </w:r>
      <w:r>
        <w:rPr>
          <w:rFonts w:ascii="Arial" w:eastAsia="等线" w:hAnsi="Arial" w:cs="Arial"/>
          <w:b/>
          <w:bCs/>
          <w:kern w:val="0"/>
          <w:sz w:val="20"/>
          <w:szCs w:val="20"/>
          <w:lang w:eastAsia="en-US"/>
        </w:rPr>
        <w:t>Rel-17</w:t>
      </w:r>
    </w:p>
    <w:p w:rsidR="002655CC" w:rsidRPr="00817286" w:rsidRDefault="002655CC" w:rsidP="002655CC">
      <w:pPr>
        <w:widowControl/>
        <w:spacing w:after="60" w:line="240" w:lineRule="auto"/>
        <w:ind w:left="1985" w:hanging="1985"/>
        <w:jc w:val="left"/>
        <w:rPr>
          <w:rFonts w:ascii="Arial" w:eastAsia="等线" w:hAnsi="Arial" w:cs="Arial"/>
          <w:b/>
          <w:kern w:val="0"/>
          <w:sz w:val="20"/>
          <w:szCs w:val="20"/>
          <w:lang w:val="en-GB" w:eastAsia="en-US"/>
        </w:rPr>
      </w:pPr>
      <w:r w:rsidRPr="00817286">
        <w:rPr>
          <w:rFonts w:ascii="Arial" w:eastAsia="等线" w:hAnsi="Arial" w:cs="Arial"/>
          <w:b/>
          <w:kern w:val="0"/>
          <w:sz w:val="20"/>
          <w:szCs w:val="20"/>
          <w:lang w:val="en-GB" w:eastAsia="en-US"/>
        </w:rPr>
        <w:t>Response to:</w:t>
      </w:r>
      <w:r w:rsidRPr="00817286">
        <w:rPr>
          <w:rFonts w:ascii="Arial" w:eastAsia="等线" w:hAnsi="Arial" w:cs="Arial"/>
          <w:b/>
          <w:kern w:val="0"/>
          <w:sz w:val="20"/>
          <w:szCs w:val="20"/>
          <w:lang w:val="en-GB" w:eastAsia="en-US"/>
        </w:rPr>
        <w:tab/>
        <w:t>Reply LS on UE location aspects in NTN (</w:t>
      </w:r>
      <w:r w:rsidRPr="002655CC">
        <w:rPr>
          <w:rFonts w:ascii="Arial" w:eastAsia="等线" w:hAnsi="Arial" w:cs="Arial"/>
          <w:b/>
          <w:kern w:val="0"/>
          <w:sz w:val="20"/>
          <w:szCs w:val="20"/>
          <w:lang w:val="en-GB" w:eastAsia="en-US"/>
        </w:rPr>
        <w:t>R2-2102055/S3-211387</w:t>
      </w:r>
      <w:r w:rsidRPr="00817286">
        <w:rPr>
          <w:rFonts w:ascii="Arial" w:eastAsia="等线" w:hAnsi="Arial" w:cs="Arial"/>
          <w:b/>
          <w:kern w:val="0"/>
          <w:sz w:val="20"/>
          <w:szCs w:val="20"/>
          <w:lang w:val="en-GB" w:eastAsia="en-US"/>
        </w:rPr>
        <w:t>)</w:t>
      </w:r>
    </w:p>
    <w:p w:rsidR="002655CC" w:rsidRDefault="002655CC" w:rsidP="002655CC">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Work Item:</w:t>
      </w:r>
      <w:r>
        <w:rPr>
          <w:rFonts w:ascii="Arial" w:eastAsia="等线" w:hAnsi="Arial" w:cs="Arial"/>
          <w:b/>
          <w:kern w:val="0"/>
          <w:sz w:val="20"/>
          <w:szCs w:val="20"/>
          <w:lang w:val="en-GB" w:eastAsia="en-US"/>
        </w:rPr>
        <w:tab/>
      </w:r>
      <w:proofErr w:type="spellStart"/>
      <w:r w:rsidRPr="008804DF">
        <w:rPr>
          <w:rFonts w:ascii="Arial" w:eastAsia="等线" w:hAnsi="Arial" w:cs="Arial"/>
          <w:b/>
          <w:kern w:val="0"/>
          <w:sz w:val="20"/>
          <w:szCs w:val="20"/>
          <w:lang w:val="en-GB" w:eastAsia="en-US"/>
        </w:rPr>
        <w:t>NR_NTN_solutions</w:t>
      </w:r>
      <w:proofErr w:type="spellEnd"/>
      <w:r w:rsidRPr="008804DF">
        <w:rPr>
          <w:rFonts w:ascii="Arial" w:eastAsia="等线" w:hAnsi="Arial" w:cs="Arial"/>
          <w:b/>
          <w:kern w:val="0"/>
          <w:sz w:val="20"/>
          <w:szCs w:val="20"/>
          <w:lang w:val="en-GB" w:eastAsia="en-US"/>
        </w:rPr>
        <w:t>-Core</w:t>
      </w:r>
    </w:p>
    <w:p w:rsidR="002655CC" w:rsidRDefault="002655CC" w:rsidP="002655CC">
      <w:pPr>
        <w:widowControl/>
        <w:spacing w:after="60" w:line="240" w:lineRule="auto"/>
        <w:jc w:val="left"/>
        <w:rPr>
          <w:rFonts w:ascii="Arial" w:eastAsia="等线" w:hAnsi="Arial" w:cs="Arial"/>
          <w:b/>
          <w:kern w:val="0"/>
          <w:sz w:val="20"/>
          <w:szCs w:val="20"/>
          <w:lang w:val="fi-FI" w:eastAsia="en-US"/>
        </w:rPr>
      </w:pPr>
    </w:p>
    <w:p w:rsidR="002655CC" w:rsidRDefault="002655CC" w:rsidP="002655CC">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Source:</w:t>
      </w:r>
      <w:r>
        <w:rPr>
          <w:rFonts w:ascii="Arial" w:eastAsia="等线" w:hAnsi="Arial" w:cs="Arial"/>
          <w:bCs/>
          <w:color w:val="FF0000"/>
          <w:kern w:val="0"/>
          <w:sz w:val="20"/>
          <w:szCs w:val="20"/>
          <w:lang w:val="en-GB" w:eastAsia="en-US"/>
        </w:rPr>
        <w:tab/>
      </w:r>
      <w:r>
        <w:rPr>
          <w:rFonts w:ascii="Arial" w:eastAsia="等线" w:hAnsi="Arial" w:cs="Arial"/>
          <w:bCs/>
          <w:color w:val="000000"/>
          <w:kern w:val="0"/>
          <w:sz w:val="20"/>
          <w:szCs w:val="20"/>
          <w:lang w:val="en-GB"/>
        </w:rPr>
        <w:t>ZTE</w:t>
      </w:r>
      <w:r>
        <w:rPr>
          <w:rFonts w:ascii="Arial" w:eastAsia="等线" w:hAnsi="Arial" w:cs="Arial"/>
          <w:bCs/>
          <w:color w:val="FF0000"/>
          <w:kern w:val="0"/>
          <w:sz w:val="20"/>
          <w:szCs w:val="20"/>
          <w:lang w:val="en-GB" w:eastAsia="en-US"/>
        </w:rPr>
        <w:t xml:space="preserve"> </w:t>
      </w:r>
      <w:r>
        <w:rPr>
          <w:rFonts w:ascii="Arial" w:eastAsia="等线" w:hAnsi="Arial" w:cs="Arial" w:hint="eastAsia"/>
          <w:bCs/>
          <w:color w:val="000000"/>
          <w:kern w:val="0"/>
          <w:sz w:val="20"/>
          <w:szCs w:val="20"/>
          <w:highlight w:val="yellow"/>
          <w:lang w:val="en-GB"/>
        </w:rPr>
        <w:t xml:space="preserve">[to be </w:t>
      </w:r>
      <w:r>
        <w:rPr>
          <w:rFonts w:ascii="Arial" w:eastAsia="等线" w:hAnsi="Arial" w:cs="Arial"/>
          <w:bCs/>
          <w:color w:val="000000"/>
          <w:kern w:val="0"/>
          <w:sz w:val="20"/>
          <w:szCs w:val="20"/>
          <w:highlight w:val="yellow"/>
          <w:lang w:val="en-GB"/>
        </w:rPr>
        <w:t>RAN2</w:t>
      </w:r>
      <w:r>
        <w:rPr>
          <w:rFonts w:ascii="Arial" w:eastAsia="等线" w:hAnsi="Arial" w:cs="Arial" w:hint="eastAsia"/>
          <w:bCs/>
          <w:color w:val="000000"/>
          <w:kern w:val="0"/>
          <w:sz w:val="20"/>
          <w:szCs w:val="20"/>
          <w:highlight w:val="yellow"/>
          <w:lang w:val="en-GB"/>
        </w:rPr>
        <w:t>]</w:t>
      </w:r>
    </w:p>
    <w:p w:rsidR="002655CC" w:rsidRDefault="002655CC" w:rsidP="002655CC">
      <w:pPr>
        <w:widowControl/>
        <w:spacing w:after="60" w:line="240" w:lineRule="auto"/>
        <w:ind w:left="1985" w:hanging="1985"/>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To:</w:t>
      </w:r>
      <w:r>
        <w:rPr>
          <w:rFonts w:ascii="Arial" w:eastAsia="等线" w:hAnsi="Arial" w:cs="Arial"/>
          <w:bCs/>
          <w:kern w:val="0"/>
          <w:sz w:val="20"/>
          <w:szCs w:val="20"/>
          <w:lang w:val="en-GB" w:eastAsia="en-US"/>
        </w:rPr>
        <w:tab/>
        <w:t>SA3</w:t>
      </w:r>
    </w:p>
    <w:p w:rsidR="002655CC" w:rsidRDefault="002655CC" w:rsidP="002655CC">
      <w:pPr>
        <w:widowControl/>
        <w:tabs>
          <w:tab w:val="left" w:pos="2268"/>
        </w:tabs>
        <w:spacing w:after="0" w:line="240" w:lineRule="auto"/>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Contact Person:</w:t>
      </w:r>
    </w:p>
    <w:p w:rsidR="002655CC" w:rsidRDefault="002655CC" w:rsidP="002655CC">
      <w:pPr>
        <w:ind w:leftChars="100" w:left="210"/>
        <w:rPr>
          <w:rFonts w:ascii="Arial" w:eastAsia="等线" w:hAnsi="Arial" w:cs="Arial"/>
          <w:bCs/>
          <w:sz w:val="20"/>
          <w:szCs w:val="20"/>
          <w:lang w:val="en-GB" w:eastAsia="en-US"/>
        </w:rPr>
      </w:pPr>
      <w:r>
        <w:rPr>
          <w:rFonts w:ascii="Arial" w:eastAsia="等线" w:hAnsi="Arial" w:cs="Arial"/>
          <w:b/>
          <w:sz w:val="20"/>
          <w:szCs w:val="20"/>
          <w:lang w:val="en-GB" w:eastAsia="en-US"/>
        </w:rPr>
        <w:t>Name:</w:t>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hint="eastAsia"/>
          <w:bCs/>
          <w:sz w:val="20"/>
          <w:szCs w:val="20"/>
        </w:rPr>
        <w:tab/>
      </w:r>
      <w:r>
        <w:rPr>
          <w:rFonts w:ascii="Arial" w:eastAsia="等线" w:hAnsi="Arial" w:cs="Arial"/>
          <w:bCs/>
          <w:sz w:val="20"/>
          <w:szCs w:val="20"/>
          <w:lang w:val="en-GB" w:eastAsia="en-US"/>
        </w:rPr>
        <w:t xml:space="preserve">Yuan </w:t>
      </w:r>
      <w:proofErr w:type="gramStart"/>
      <w:r>
        <w:rPr>
          <w:rFonts w:ascii="Arial" w:eastAsia="等线" w:hAnsi="Arial" w:cs="Arial"/>
          <w:bCs/>
          <w:sz w:val="20"/>
          <w:szCs w:val="20"/>
          <w:lang w:val="en-GB" w:eastAsia="en-US"/>
        </w:rPr>
        <w:t>Gao</w:t>
      </w:r>
      <w:proofErr w:type="gramEnd"/>
    </w:p>
    <w:p w:rsidR="002655CC" w:rsidRDefault="002655CC" w:rsidP="002655CC">
      <w:pPr>
        <w:ind w:leftChars="100" w:left="210"/>
        <w:rPr>
          <w:rFonts w:ascii="Arial" w:eastAsia="等线" w:hAnsi="Arial" w:cs="Arial"/>
          <w:color w:val="0000FF"/>
          <w:sz w:val="20"/>
          <w:szCs w:val="20"/>
          <w:lang w:val="en-GB" w:eastAsia="en-US"/>
        </w:rPr>
      </w:pPr>
      <w:r>
        <w:rPr>
          <w:rFonts w:ascii="Calibri" w:eastAsia="等线" w:hAnsi="Calibri" w:cs="Arial"/>
          <w:b/>
          <w:sz w:val="20"/>
          <w:szCs w:val="20"/>
          <w:lang w:val="en-GB" w:eastAsia="en-US"/>
        </w:rPr>
        <w:t>E-mail Address:</w:t>
      </w:r>
      <w:r>
        <w:rPr>
          <w:rFonts w:ascii="Calibri" w:eastAsia="等线" w:hAnsi="Calibri" w:cs="Arial"/>
          <w:color w:val="0000FF"/>
          <w:sz w:val="20"/>
          <w:szCs w:val="20"/>
          <w:lang w:val="en-GB" w:eastAsia="en-US"/>
        </w:rPr>
        <w:tab/>
      </w:r>
      <w:r>
        <w:rPr>
          <w:rFonts w:ascii="Calibri" w:eastAsia="等线" w:hAnsi="Calibri" w:cs="Arial"/>
          <w:color w:val="0000FF"/>
          <w:sz w:val="20"/>
          <w:szCs w:val="20"/>
          <w:lang w:val="en-GB" w:eastAsia="en-US"/>
        </w:rPr>
        <w:tab/>
      </w:r>
      <w:r>
        <w:rPr>
          <w:rFonts w:ascii="Arial" w:eastAsia="等线" w:hAnsi="Arial" w:cs="Arial"/>
          <w:bCs/>
          <w:sz w:val="20"/>
          <w:szCs w:val="20"/>
          <w:lang w:val="en-GB" w:eastAsia="en-US"/>
        </w:rPr>
        <w:t>gao.yuan66@zte.com.cn</w:t>
      </w:r>
    </w:p>
    <w:p w:rsidR="002655CC" w:rsidRDefault="002655CC" w:rsidP="002655CC">
      <w:pPr>
        <w:widowControl/>
        <w:pBdr>
          <w:bottom w:val="single" w:sz="4" w:space="1" w:color="auto"/>
        </w:pBdr>
        <w:spacing w:after="0" w:line="240" w:lineRule="auto"/>
        <w:jc w:val="left"/>
        <w:rPr>
          <w:rFonts w:ascii="Arial" w:eastAsia="等线" w:hAnsi="Arial" w:cs="Arial"/>
          <w:kern w:val="0"/>
          <w:sz w:val="20"/>
          <w:szCs w:val="20"/>
          <w:lang w:val="en-GB" w:eastAsia="en-US"/>
        </w:rPr>
      </w:pPr>
    </w:p>
    <w:p w:rsidR="002655CC" w:rsidRDefault="002655CC" w:rsidP="002655CC">
      <w:pPr>
        <w:widowControl/>
        <w:spacing w:after="0" w:line="240" w:lineRule="auto"/>
        <w:jc w:val="left"/>
        <w:rPr>
          <w:rFonts w:ascii="Arial" w:eastAsia="等线" w:hAnsi="Arial" w:cs="Arial"/>
          <w:kern w:val="0"/>
          <w:sz w:val="20"/>
          <w:szCs w:val="20"/>
          <w:lang w:val="en-GB" w:eastAsia="en-US"/>
        </w:rPr>
      </w:pPr>
    </w:p>
    <w:p w:rsidR="002655CC" w:rsidRDefault="002655CC" w:rsidP="002655CC">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1. Overall Description:</w:t>
      </w:r>
    </w:p>
    <w:p w:rsidR="002655CC" w:rsidRDefault="002655CC" w:rsidP="002655CC">
      <w:pPr>
        <w:widowControl/>
        <w:spacing w:after="0" w:line="240" w:lineRule="auto"/>
        <w:rPr>
          <w:rFonts w:ascii="Arial" w:eastAsia="等线" w:hAnsi="Arial" w:cs="Arial"/>
          <w:kern w:val="0"/>
          <w:sz w:val="20"/>
          <w:szCs w:val="20"/>
        </w:rPr>
      </w:pPr>
      <w:r w:rsidRPr="002B7DA6">
        <w:rPr>
          <w:rFonts w:ascii="Arial" w:eastAsia="等线" w:hAnsi="Arial" w:cs="Arial"/>
          <w:kern w:val="0"/>
          <w:sz w:val="20"/>
          <w:szCs w:val="20"/>
        </w:rPr>
        <w:t>Regarding the questions posed in the LS:</w:t>
      </w:r>
    </w:p>
    <w:p w:rsidR="00D121B8" w:rsidRPr="00D121B8" w:rsidRDefault="00D121B8" w:rsidP="00D121B8">
      <w:pPr>
        <w:widowControl/>
        <w:numPr>
          <w:ilvl w:val="0"/>
          <w:numId w:val="27"/>
        </w:numPr>
        <w:overflowPunct w:val="0"/>
        <w:autoSpaceDE w:val="0"/>
        <w:autoSpaceDN w:val="0"/>
        <w:adjustRightInd w:val="0"/>
        <w:spacing w:after="0" w:line="240" w:lineRule="auto"/>
        <w:ind w:left="360"/>
        <w:jc w:val="left"/>
        <w:textAlignment w:val="baseline"/>
        <w:rPr>
          <w:rFonts w:ascii="Arial" w:eastAsia="DengXian" w:hAnsi="Arial" w:cs="Arial"/>
          <w:kern w:val="0"/>
          <w:sz w:val="20"/>
          <w:szCs w:val="20"/>
          <w:lang w:val="en-GB"/>
        </w:rPr>
      </w:pPr>
      <w:r w:rsidRPr="00D121B8">
        <w:rPr>
          <w:rFonts w:ascii="Arial" w:eastAsia="DengXian" w:hAnsi="Arial" w:cs="Arial" w:hint="eastAsia"/>
          <w:kern w:val="0"/>
          <w:sz w:val="20"/>
          <w:szCs w:val="20"/>
          <w:lang w:val="en-GB"/>
        </w:rPr>
        <w:t>W</w:t>
      </w:r>
      <w:r w:rsidRPr="00D121B8">
        <w:rPr>
          <w:rFonts w:ascii="Arial" w:eastAsia="DengXian" w:hAnsi="Arial" w:cs="Arial"/>
          <w:kern w:val="0"/>
          <w:sz w:val="20"/>
          <w:szCs w:val="20"/>
          <w:lang w:val="en-GB"/>
        </w:rPr>
        <w:t>hat is the purpose of sending A-GNSS based measurements after AS security has been established? Is it for core network reselection after initial core network selection?</w:t>
      </w:r>
    </w:p>
    <w:p w:rsidR="00D121B8" w:rsidRPr="00D121B8" w:rsidRDefault="00D121B8" w:rsidP="00D121B8">
      <w:pPr>
        <w:widowControl/>
        <w:numPr>
          <w:ilvl w:val="0"/>
          <w:numId w:val="27"/>
        </w:numPr>
        <w:overflowPunct w:val="0"/>
        <w:autoSpaceDE w:val="0"/>
        <w:autoSpaceDN w:val="0"/>
        <w:adjustRightInd w:val="0"/>
        <w:spacing w:after="0" w:line="240" w:lineRule="auto"/>
        <w:ind w:left="360"/>
        <w:jc w:val="left"/>
        <w:textAlignment w:val="baseline"/>
        <w:rPr>
          <w:rFonts w:ascii="Arial" w:eastAsia="Malgun Gothic" w:hAnsi="Arial" w:cs="Arial"/>
          <w:b/>
          <w:kern w:val="0"/>
          <w:sz w:val="20"/>
          <w:szCs w:val="20"/>
          <w:lang w:val="en-GB" w:eastAsia="ko-KR"/>
        </w:rPr>
      </w:pPr>
      <w:r w:rsidRPr="00D121B8">
        <w:rPr>
          <w:rFonts w:ascii="Arial" w:eastAsia="DengXian" w:hAnsi="Arial" w:cs="Arial"/>
          <w:kern w:val="0"/>
          <w:sz w:val="20"/>
          <w:szCs w:val="20"/>
          <w:lang w:val="en-GB"/>
        </w:rPr>
        <w:t>Are the A-GNSS based measurements used by the applied UE positioning method during LCS procedure or used in a different procedure?</w:t>
      </w:r>
    </w:p>
    <w:p w:rsidR="002655CC" w:rsidRPr="008B5B46" w:rsidRDefault="002655CC" w:rsidP="002655CC">
      <w:pPr>
        <w:rPr>
          <w:rFonts w:ascii="Arial" w:eastAsia="Malgun Gothic" w:hAnsi="Arial" w:cs="Arial"/>
          <w:bCs/>
          <w:color w:val="000000"/>
          <w:sz w:val="20"/>
          <w:szCs w:val="20"/>
          <w:lang w:eastAsia="ko-KR"/>
        </w:rPr>
      </w:pPr>
      <w:r w:rsidRPr="00483119">
        <w:rPr>
          <w:rFonts w:ascii="Arial" w:hAnsi="Arial" w:cs="Arial"/>
          <w:b/>
          <w:bCs/>
          <w:color w:val="000000"/>
          <w:sz w:val="20"/>
          <w:szCs w:val="20"/>
          <w:lang w:eastAsia="ko-KR"/>
        </w:rPr>
        <w:t xml:space="preserve">RAN2 Answer: </w:t>
      </w:r>
      <w:r w:rsidR="00D121B8" w:rsidRPr="00D121B8">
        <w:rPr>
          <w:rFonts w:ascii="Arial" w:hAnsi="Arial" w:cs="Arial"/>
          <w:bCs/>
          <w:color w:val="000000"/>
          <w:sz w:val="20"/>
          <w:szCs w:val="20"/>
          <w:lang w:eastAsia="ko-KR"/>
        </w:rPr>
        <w:t>As mentioned in the new LS on UE location aspects (R2-2106543)</w:t>
      </w:r>
      <w:r w:rsidRPr="00483119">
        <w:rPr>
          <w:rFonts w:ascii="Arial" w:hAnsi="Arial" w:cs="Arial"/>
          <w:bCs/>
          <w:color w:val="000000"/>
          <w:sz w:val="20"/>
          <w:szCs w:val="20"/>
          <w:lang w:eastAsia="ko-KR"/>
        </w:rPr>
        <w:t xml:space="preserve"> </w:t>
      </w:r>
      <w:r w:rsidR="002A055A" w:rsidRPr="002A055A">
        <w:rPr>
          <w:rFonts w:ascii="Arial" w:hAnsi="Arial" w:cs="Arial"/>
          <w:bCs/>
          <w:color w:val="000000"/>
          <w:sz w:val="20"/>
          <w:szCs w:val="20"/>
          <w:lang w:eastAsia="ko-KR"/>
        </w:rPr>
        <w:t>that the A-GNSS based UE location information is mainly used to ensure that the CGI constructed by NG-RAN can correspond to a fixed geographical area comparable with a TN cell with a radius of ~2km or more.</w:t>
      </w:r>
    </w:p>
    <w:p w:rsidR="002655CC" w:rsidRPr="00954ECC" w:rsidRDefault="002655CC" w:rsidP="002655CC">
      <w:pPr>
        <w:widowControl/>
        <w:spacing w:after="0" w:line="240" w:lineRule="auto"/>
        <w:rPr>
          <w:rFonts w:ascii="Arial" w:eastAsia="等线" w:hAnsi="Arial" w:cs="Arial"/>
          <w:kern w:val="0"/>
          <w:sz w:val="20"/>
          <w:szCs w:val="20"/>
        </w:rPr>
      </w:pPr>
    </w:p>
    <w:p w:rsidR="002655CC" w:rsidRDefault="002655CC" w:rsidP="002655CC">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2. Actions:</w:t>
      </w:r>
    </w:p>
    <w:p w:rsidR="002655CC" w:rsidRDefault="002655CC" w:rsidP="002655CC">
      <w:pPr>
        <w:widowControl/>
        <w:spacing w:after="0" w:line="240" w:lineRule="auto"/>
        <w:rPr>
          <w:rFonts w:ascii="Arial" w:eastAsia="等线" w:hAnsi="Arial" w:cs="Arial"/>
          <w:kern w:val="0"/>
          <w:sz w:val="20"/>
          <w:szCs w:val="20"/>
          <w:lang w:val="en-GB" w:eastAsia="ko-KR"/>
        </w:rPr>
      </w:pPr>
      <w:r>
        <w:rPr>
          <w:rFonts w:ascii="Arial" w:eastAsia="等线" w:hAnsi="Arial" w:cs="Arial"/>
          <w:kern w:val="0"/>
          <w:sz w:val="20"/>
          <w:szCs w:val="20"/>
          <w:lang w:val="en-GB" w:eastAsia="ko-KR"/>
        </w:rPr>
        <w:t xml:space="preserve">RAN2 kindly asks </w:t>
      </w:r>
      <w:r>
        <w:rPr>
          <w:rFonts w:ascii="Arial" w:eastAsia="等线" w:hAnsi="Arial" w:cs="Arial"/>
          <w:kern w:val="0"/>
          <w:sz w:val="20"/>
          <w:szCs w:val="20"/>
        </w:rPr>
        <w:t xml:space="preserve">SA3 </w:t>
      </w:r>
      <w:r w:rsidR="008B5B46">
        <w:rPr>
          <w:rFonts w:ascii="Arial" w:eastAsia="等线" w:hAnsi="Arial" w:cs="Arial"/>
          <w:kern w:val="0"/>
          <w:sz w:val="20"/>
          <w:szCs w:val="20"/>
        </w:rPr>
        <w:t>to take</w:t>
      </w:r>
      <w:r w:rsidR="00383DFA">
        <w:rPr>
          <w:rFonts w:ascii="Arial" w:eastAsia="等线" w:hAnsi="Arial" w:cs="Arial"/>
          <w:kern w:val="0"/>
          <w:sz w:val="20"/>
          <w:szCs w:val="20"/>
        </w:rPr>
        <w:t xml:space="preserve"> the above RAN2 feedback</w:t>
      </w:r>
      <w:r>
        <w:rPr>
          <w:rFonts w:ascii="Arial" w:eastAsia="等线" w:hAnsi="Arial" w:cs="Arial"/>
          <w:kern w:val="0"/>
          <w:sz w:val="20"/>
          <w:szCs w:val="20"/>
        </w:rPr>
        <w:t xml:space="preserve"> into account.</w:t>
      </w:r>
    </w:p>
    <w:p w:rsidR="002655CC" w:rsidRPr="00817286" w:rsidRDefault="002655CC" w:rsidP="002655CC">
      <w:pPr>
        <w:widowControl/>
        <w:spacing w:after="0" w:line="240" w:lineRule="auto"/>
        <w:rPr>
          <w:rFonts w:ascii="Arial" w:eastAsia="等线" w:hAnsi="Arial" w:cs="Arial"/>
          <w:b/>
          <w:kern w:val="0"/>
          <w:sz w:val="20"/>
          <w:szCs w:val="20"/>
          <w:lang w:val="en-GB" w:eastAsia="en-US"/>
        </w:rPr>
      </w:pPr>
    </w:p>
    <w:p w:rsidR="002655CC" w:rsidRDefault="002655CC" w:rsidP="002655CC">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3. Date of Next TSG-RAN WG2 Meetings:</w:t>
      </w:r>
    </w:p>
    <w:p w:rsidR="002655CC" w:rsidRDefault="002655CC" w:rsidP="002655CC">
      <w:pPr>
        <w:widowControl/>
        <w:spacing w:after="0" w:line="240" w:lineRule="auto"/>
        <w:rPr>
          <w:rFonts w:ascii="Arial" w:eastAsia="等线" w:hAnsi="Arial" w:cs="Arial"/>
          <w:kern w:val="0"/>
          <w:sz w:val="20"/>
          <w:szCs w:val="20"/>
        </w:rPr>
      </w:pPr>
      <w:r>
        <w:rPr>
          <w:rFonts w:ascii="Arial" w:eastAsia="等线" w:hAnsi="Arial" w:cs="Arial" w:hint="eastAsia"/>
          <w:kern w:val="0"/>
          <w:sz w:val="20"/>
          <w:szCs w:val="20"/>
        </w:rPr>
        <w:t>RAN2#11</w:t>
      </w:r>
      <w:r>
        <w:rPr>
          <w:rFonts w:ascii="Arial" w:eastAsia="等线" w:hAnsi="Arial" w:cs="Arial"/>
          <w:kern w:val="0"/>
          <w:sz w:val="20"/>
          <w:szCs w:val="20"/>
        </w:rPr>
        <w:t>6</w:t>
      </w:r>
      <w:r>
        <w:rPr>
          <w:rFonts w:ascii="Arial" w:eastAsia="等线" w:hAnsi="Arial" w:cs="Arial" w:hint="eastAsia"/>
          <w:kern w:val="0"/>
          <w:sz w:val="20"/>
          <w:szCs w:val="20"/>
        </w:rPr>
        <w:t xml:space="preserve">           </w:t>
      </w:r>
      <w:r>
        <w:rPr>
          <w:rFonts w:ascii="Arial" w:eastAsia="等线" w:hAnsi="Arial" w:cs="Arial"/>
          <w:kern w:val="0"/>
          <w:sz w:val="20"/>
          <w:szCs w:val="20"/>
          <w:lang w:val="en-GB" w:eastAsia="ko-KR"/>
        </w:rPr>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kern w:val="0"/>
          <w:sz w:val="20"/>
          <w:szCs w:val="20"/>
        </w:rPr>
        <w:t>11</w:t>
      </w:r>
      <w:r>
        <w:rPr>
          <w:rFonts w:ascii="Arial" w:eastAsia="等线" w:hAnsi="Arial" w:cs="Arial"/>
          <w:kern w:val="0"/>
          <w:sz w:val="20"/>
          <w:szCs w:val="20"/>
          <w:lang w:val="en-GB" w:eastAsia="ko-KR"/>
        </w:rPr>
        <w:t>-</w:t>
      </w:r>
      <w:r>
        <w:rPr>
          <w:rFonts w:ascii="Arial" w:eastAsia="等线" w:hAnsi="Arial" w:cs="Arial"/>
          <w:kern w:val="0"/>
          <w:sz w:val="20"/>
          <w:szCs w:val="20"/>
        </w:rPr>
        <w:t>01</w:t>
      </w:r>
      <w:r>
        <w:rPr>
          <w:rFonts w:ascii="Arial" w:eastAsia="等线" w:hAnsi="Arial" w:cs="Arial"/>
          <w:kern w:val="0"/>
          <w:sz w:val="20"/>
          <w:szCs w:val="20"/>
        </w:rPr>
        <w:tab/>
      </w:r>
      <w:r>
        <w:rPr>
          <w:rFonts w:ascii="Arial" w:eastAsia="等线" w:hAnsi="Arial" w:cs="Arial"/>
          <w:kern w:val="0"/>
          <w:sz w:val="20"/>
          <w:szCs w:val="20"/>
          <w:lang w:val="en-GB" w:eastAsia="ko-KR"/>
        </w:rPr>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kern w:val="0"/>
          <w:sz w:val="20"/>
          <w:szCs w:val="20"/>
        </w:rPr>
        <w:t>11</w:t>
      </w:r>
      <w:r>
        <w:rPr>
          <w:rFonts w:ascii="Arial" w:eastAsia="等线" w:hAnsi="Arial" w:cs="Arial"/>
          <w:kern w:val="0"/>
          <w:sz w:val="20"/>
          <w:szCs w:val="20"/>
          <w:lang w:val="en-GB" w:eastAsia="ko-KR"/>
        </w:rPr>
        <w:t>-</w:t>
      </w:r>
      <w:r>
        <w:rPr>
          <w:rFonts w:ascii="Arial" w:eastAsia="等线" w:hAnsi="Arial" w:cs="Arial"/>
          <w:kern w:val="0"/>
          <w:sz w:val="20"/>
          <w:szCs w:val="20"/>
        </w:rPr>
        <w:t>12</w:t>
      </w:r>
      <w:r>
        <w:rPr>
          <w:rFonts w:ascii="Arial" w:eastAsia="等线" w:hAnsi="Arial" w:cs="Arial"/>
          <w:kern w:val="0"/>
          <w:sz w:val="20"/>
          <w:szCs w:val="20"/>
          <w:lang w:val="en-GB" w:eastAsia="ko-KR"/>
        </w:rPr>
        <w:tab/>
      </w:r>
      <w:r>
        <w:rPr>
          <w:rFonts w:ascii="Arial" w:eastAsia="等线" w:hAnsi="Arial" w:cs="Arial" w:hint="eastAsia"/>
          <w:kern w:val="0"/>
          <w:sz w:val="20"/>
          <w:szCs w:val="20"/>
        </w:rPr>
        <w:t>Online Meeting</w:t>
      </w:r>
    </w:p>
    <w:p w:rsidR="002655CC" w:rsidRPr="008804DF" w:rsidRDefault="002655CC" w:rsidP="002655CC">
      <w:pPr>
        <w:spacing w:line="260" w:lineRule="auto"/>
        <w:jc w:val="left"/>
        <w:rPr>
          <w:sz w:val="20"/>
          <w:szCs w:val="20"/>
        </w:rPr>
      </w:pPr>
      <w:r>
        <w:rPr>
          <w:rFonts w:ascii="Arial" w:eastAsia="等线" w:hAnsi="Arial" w:cs="Arial" w:hint="eastAsia"/>
          <w:kern w:val="0"/>
          <w:sz w:val="20"/>
          <w:szCs w:val="20"/>
        </w:rPr>
        <w:t>RAN2#11</w:t>
      </w:r>
      <w:r>
        <w:rPr>
          <w:rFonts w:ascii="Arial" w:eastAsia="等线" w:hAnsi="Arial" w:cs="Arial"/>
          <w:kern w:val="0"/>
          <w:sz w:val="20"/>
          <w:szCs w:val="20"/>
        </w:rPr>
        <w:t>7</w:t>
      </w:r>
      <w:r>
        <w:rPr>
          <w:rFonts w:ascii="Arial" w:eastAsia="等线" w:hAnsi="Arial" w:cs="Arial" w:hint="eastAsia"/>
          <w:kern w:val="0"/>
          <w:sz w:val="20"/>
          <w:szCs w:val="20"/>
        </w:rPr>
        <w:t xml:space="preserve">           </w:t>
      </w:r>
      <w:r>
        <w:rPr>
          <w:rFonts w:ascii="Arial" w:eastAsia="等线" w:hAnsi="Arial" w:cs="Arial"/>
          <w:kern w:val="0"/>
          <w:sz w:val="20"/>
          <w:szCs w:val="20"/>
          <w:lang w:val="en-GB" w:eastAsia="ko-KR"/>
        </w:rPr>
        <w:t>202</w:t>
      </w:r>
      <w:r>
        <w:rPr>
          <w:rFonts w:ascii="Arial" w:eastAsia="等线" w:hAnsi="Arial" w:cs="Arial"/>
          <w:kern w:val="0"/>
          <w:sz w:val="20"/>
          <w:szCs w:val="20"/>
        </w:rPr>
        <w:t>2</w:t>
      </w:r>
      <w:r>
        <w:rPr>
          <w:rFonts w:ascii="Arial" w:eastAsia="等线" w:hAnsi="Arial" w:cs="Arial"/>
          <w:kern w:val="0"/>
          <w:sz w:val="20"/>
          <w:szCs w:val="20"/>
          <w:lang w:val="en-GB" w:eastAsia="ko-KR"/>
        </w:rPr>
        <w:t>-</w:t>
      </w:r>
      <w:r>
        <w:rPr>
          <w:rFonts w:ascii="Arial" w:eastAsia="等线" w:hAnsi="Arial" w:cs="Arial"/>
          <w:kern w:val="0"/>
          <w:sz w:val="20"/>
          <w:szCs w:val="20"/>
        </w:rPr>
        <w:t>02</w:t>
      </w:r>
      <w:r>
        <w:rPr>
          <w:rFonts w:ascii="Arial" w:eastAsia="等线" w:hAnsi="Arial" w:cs="Arial"/>
          <w:kern w:val="0"/>
          <w:sz w:val="20"/>
          <w:szCs w:val="20"/>
          <w:lang w:val="en-GB" w:eastAsia="ko-KR"/>
        </w:rPr>
        <w:t>-</w:t>
      </w:r>
      <w:r>
        <w:rPr>
          <w:rFonts w:ascii="Arial" w:eastAsia="等线" w:hAnsi="Arial" w:cs="Arial" w:hint="eastAsia"/>
          <w:kern w:val="0"/>
          <w:sz w:val="20"/>
          <w:szCs w:val="20"/>
        </w:rPr>
        <w:t>2</w:t>
      </w:r>
      <w:r>
        <w:rPr>
          <w:rFonts w:ascii="Arial" w:eastAsia="等线" w:hAnsi="Arial" w:cs="Arial"/>
          <w:kern w:val="0"/>
          <w:sz w:val="20"/>
          <w:szCs w:val="20"/>
        </w:rPr>
        <w:t>1</w:t>
      </w:r>
      <w:r>
        <w:rPr>
          <w:rFonts w:ascii="Arial" w:eastAsia="等线" w:hAnsi="Arial" w:cs="Arial"/>
          <w:kern w:val="0"/>
          <w:sz w:val="20"/>
          <w:szCs w:val="20"/>
          <w:lang w:val="en-GB" w:eastAsia="ko-KR"/>
        </w:rPr>
        <w:tab/>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kern w:val="0"/>
          <w:sz w:val="20"/>
          <w:szCs w:val="20"/>
        </w:rPr>
        <w:t>02</w:t>
      </w:r>
      <w:r>
        <w:rPr>
          <w:rFonts w:ascii="Arial" w:eastAsia="等线" w:hAnsi="Arial" w:cs="Arial"/>
          <w:kern w:val="0"/>
          <w:sz w:val="20"/>
          <w:szCs w:val="20"/>
          <w:lang w:val="en-GB" w:eastAsia="ko-KR"/>
        </w:rPr>
        <w:t>-</w:t>
      </w:r>
      <w:r>
        <w:rPr>
          <w:rFonts w:ascii="Arial" w:eastAsia="等线" w:hAnsi="Arial" w:cs="Arial"/>
          <w:kern w:val="0"/>
          <w:sz w:val="20"/>
          <w:szCs w:val="20"/>
        </w:rPr>
        <w:t>25</w:t>
      </w:r>
      <w:r>
        <w:rPr>
          <w:rFonts w:ascii="Arial" w:eastAsia="等线" w:hAnsi="Arial" w:cs="Arial"/>
          <w:kern w:val="0"/>
          <w:sz w:val="20"/>
          <w:szCs w:val="20"/>
          <w:lang w:val="en-GB" w:eastAsia="ko-KR"/>
        </w:rPr>
        <w:tab/>
      </w:r>
      <w:r>
        <w:rPr>
          <w:rFonts w:ascii="Arial" w:eastAsia="等线" w:hAnsi="Arial" w:cs="Arial" w:hint="eastAsia"/>
          <w:kern w:val="0"/>
          <w:sz w:val="20"/>
          <w:szCs w:val="20"/>
        </w:rPr>
        <w:t>Online Meeting</w:t>
      </w:r>
    </w:p>
    <w:p w:rsidR="002655CC" w:rsidRPr="002655CC" w:rsidRDefault="002655CC" w:rsidP="002125BC">
      <w:pPr>
        <w:spacing w:line="260" w:lineRule="auto"/>
        <w:jc w:val="left"/>
        <w:rPr>
          <w:sz w:val="20"/>
          <w:szCs w:val="20"/>
        </w:rPr>
      </w:pPr>
    </w:p>
    <w:sectPr w:rsidR="002655CC" w:rsidRPr="002655CC">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803" w:rsidRDefault="00F93803">
      <w:pPr>
        <w:spacing w:after="0" w:line="240" w:lineRule="auto"/>
      </w:pPr>
      <w:r>
        <w:separator/>
      </w:r>
    </w:p>
  </w:endnote>
  <w:endnote w:type="continuationSeparator" w:id="0">
    <w:p w:rsidR="00F93803" w:rsidRDefault="00F93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游明朝">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DDD" w:rsidRDefault="00E76DAF">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306DDD" w:rsidRDefault="00306DD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DDD" w:rsidRDefault="00306DDD">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803" w:rsidRDefault="00F93803">
      <w:pPr>
        <w:spacing w:after="0" w:line="240" w:lineRule="auto"/>
      </w:pPr>
      <w:r>
        <w:separator/>
      </w:r>
    </w:p>
  </w:footnote>
  <w:footnote w:type="continuationSeparator" w:id="0">
    <w:p w:rsidR="00F93803" w:rsidRDefault="00F938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DDD" w:rsidRDefault="00306DD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2EBAB51"/>
    <w:multiLevelType w:val="singleLevel"/>
    <w:tmpl w:val="B2EBAB51"/>
    <w:lvl w:ilvl="0">
      <w:start w:val="1"/>
      <w:numFmt w:val="bullet"/>
      <w:lvlText w:val=""/>
      <w:lvlJc w:val="left"/>
      <w:pPr>
        <w:tabs>
          <w:tab w:val="left" w:pos="420"/>
        </w:tabs>
        <w:ind w:left="840" w:hanging="420"/>
      </w:pPr>
      <w:rPr>
        <w:rFonts w:ascii="Wingdings" w:hAnsi="Wingdings" w:hint="default"/>
      </w:rPr>
    </w:lvl>
  </w:abstractNum>
  <w:abstractNum w:abstractNumId="1">
    <w:nsid w:val="C543E8CD"/>
    <w:multiLevelType w:val="singleLevel"/>
    <w:tmpl w:val="C543E8CD"/>
    <w:lvl w:ilvl="0">
      <w:start w:val="1"/>
      <w:numFmt w:val="bullet"/>
      <w:lvlText w:val=""/>
      <w:lvlJc w:val="left"/>
      <w:pPr>
        <w:tabs>
          <w:tab w:val="left" w:pos="420"/>
        </w:tabs>
        <w:ind w:left="840" w:hanging="420"/>
      </w:pPr>
      <w:rPr>
        <w:rFonts w:ascii="Wingdings" w:hAnsi="Wingdings" w:hint="default"/>
      </w:rPr>
    </w:lvl>
  </w:abstractNum>
  <w:abstractNum w:abstractNumId="2">
    <w:nsid w:val="FE085B9B"/>
    <w:multiLevelType w:val="singleLevel"/>
    <w:tmpl w:val="FE085B9B"/>
    <w:lvl w:ilvl="0">
      <w:start w:val="1"/>
      <w:numFmt w:val="bullet"/>
      <w:lvlText w:val=""/>
      <w:lvlJc w:val="left"/>
      <w:pPr>
        <w:tabs>
          <w:tab w:val="left" w:pos="420"/>
        </w:tabs>
        <w:ind w:left="840" w:hanging="420"/>
      </w:pPr>
      <w:rPr>
        <w:rFonts w:ascii="Wingdings" w:hAnsi="Wingdings" w:hint="default"/>
      </w:rPr>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0239FED"/>
    <w:multiLevelType w:val="multilevel"/>
    <w:tmpl w:val="00239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C0E78EB"/>
    <w:multiLevelType w:val="hybridMultilevel"/>
    <w:tmpl w:val="865E3EBC"/>
    <w:lvl w:ilvl="0" w:tplc="93C676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2A01EA6"/>
    <w:multiLevelType w:val="hybridMultilevel"/>
    <w:tmpl w:val="17740B0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155F8A"/>
    <w:multiLevelType w:val="hybridMultilevel"/>
    <w:tmpl w:val="D91CA746"/>
    <w:lvl w:ilvl="0" w:tplc="B2EBAB5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F2C7282"/>
    <w:multiLevelType w:val="hybridMultilevel"/>
    <w:tmpl w:val="6A00F440"/>
    <w:lvl w:ilvl="0" w:tplc="08090001">
      <w:start w:val="1"/>
      <w:numFmt w:val="bullet"/>
      <w:lvlText w:val=""/>
      <w:lvlJc w:val="left"/>
      <w:pPr>
        <w:ind w:left="840" w:hanging="42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0FD16F6"/>
    <w:multiLevelType w:val="hybridMultilevel"/>
    <w:tmpl w:val="13CCF6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36AF1D45"/>
    <w:multiLevelType w:val="multilevel"/>
    <w:tmpl w:val="260E548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3">
    <w:nsid w:val="38BA09F3"/>
    <w:multiLevelType w:val="hybridMultilevel"/>
    <w:tmpl w:val="B90441B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402F0CC9"/>
    <w:multiLevelType w:val="hybridMultilevel"/>
    <w:tmpl w:val="69A452B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C73283"/>
    <w:multiLevelType w:val="hybridMultilevel"/>
    <w:tmpl w:val="EDE2A786"/>
    <w:lvl w:ilvl="0" w:tplc="4874E63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6B547C"/>
    <w:multiLevelType w:val="hybridMultilevel"/>
    <w:tmpl w:val="CF5A56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874E63B"/>
    <w:multiLevelType w:val="singleLevel"/>
    <w:tmpl w:val="4874E63B"/>
    <w:lvl w:ilvl="0">
      <w:start w:val="1"/>
      <w:numFmt w:val="bullet"/>
      <w:lvlText w:val=""/>
      <w:lvlJc w:val="left"/>
      <w:pPr>
        <w:ind w:left="420" w:hanging="420"/>
      </w:pPr>
      <w:rPr>
        <w:rFonts w:ascii="Wingdings" w:hAnsi="Wingdings" w:hint="default"/>
      </w:rPr>
    </w:lvl>
  </w:abstractNum>
  <w:abstractNum w:abstractNumId="19">
    <w:nsid w:val="4F390F62"/>
    <w:multiLevelType w:val="hybridMultilevel"/>
    <w:tmpl w:val="0C1CF4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53ED2587"/>
    <w:multiLevelType w:val="singleLevel"/>
    <w:tmpl w:val="53ED2587"/>
    <w:lvl w:ilvl="0">
      <w:start w:val="1"/>
      <w:numFmt w:val="decimal"/>
      <w:suff w:val="space"/>
      <w:lvlText w:val="%1."/>
      <w:lvlJc w:val="left"/>
    </w:lvl>
  </w:abstractNum>
  <w:abstractNum w:abstractNumId="22">
    <w:nsid w:val="5BE53107"/>
    <w:multiLevelType w:val="hybridMultilevel"/>
    <w:tmpl w:val="3C8E70A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0BF47D1"/>
    <w:multiLevelType w:val="hybridMultilevel"/>
    <w:tmpl w:val="9E20C2C0"/>
    <w:lvl w:ilvl="0" w:tplc="0409000B">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61DA2FB1"/>
    <w:multiLevelType w:val="hybridMultilevel"/>
    <w:tmpl w:val="B2423D8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2D3ACF"/>
    <w:multiLevelType w:val="multilevel"/>
    <w:tmpl w:val="6C2D3ACF"/>
    <w:lvl w:ilvl="0">
      <w:start w:val="5"/>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6">
    <w:nsid w:val="76AE3F49"/>
    <w:multiLevelType w:val="hybridMultilevel"/>
    <w:tmpl w:val="4EB86A4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0"/>
  </w:num>
  <w:num w:numId="3">
    <w:abstractNumId w:val="5"/>
  </w:num>
  <w:num w:numId="4">
    <w:abstractNumId w:val="1"/>
  </w:num>
  <w:num w:numId="5">
    <w:abstractNumId w:val="18"/>
  </w:num>
  <w:num w:numId="6">
    <w:abstractNumId w:val="2"/>
  </w:num>
  <w:num w:numId="7">
    <w:abstractNumId w:val="0"/>
  </w:num>
  <w:num w:numId="8">
    <w:abstractNumId w:val="14"/>
  </w:num>
  <w:num w:numId="9">
    <w:abstractNumId w:val="8"/>
  </w:num>
  <w:num w:numId="10">
    <w:abstractNumId w:val="24"/>
  </w:num>
  <w:num w:numId="11">
    <w:abstractNumId w:val="7"/>
  </w:num>
  <w:num w:numId="12">
    <w:abstractNumId w:val="26"/>
  </w:num>
  <w:num w:numId="13">
    <w:abstractNumId w:val="13"/>
  </w:num>
  <w:num w:numId="14">
    <w:abstractNumId w:val="16"/>
  </w:num>
  <w:num w:numId="15">
    <w:abstractNumId w:val="17"/>
  </w:num>
  <w:num w:numId="16">
    <w:abstractNumId w:val="15"/>
  </w:num>
  <w:num w:numId="17">
    <w:abstractNumId w:val="21"/>
  </w:num>
  <w:num w:numId="18">
    <w:abstractNumId w:val="22"/>
  </w:num>
  <w:num w:numId="19">
    <w:abstractNumId w:val="10"/>
  </w:num>
  <w:num w:numId="20">
    <w:abstractNumId w:val="23"/>
  </w:num>
  <w:num w:numId="21">
    <w:abstractNumId w:val="9"/>
  </w:num>
  <w:num w:numId="22">
    <w:abstractNumId w:val="4"/>
  </w:num>
  <w:num w:numId="23">
    <w:abstractNumId w:val="25"/>
  </w:num>
  <w:num w:numId="24">
    <w:abstractNumId w:val="12"/>
  </w:num>
  <w:num w:numId="25">
    <w:abstractNumId w:val="6"/>
  </w:num>
  <w:num w:numId="26">
    <w:abstractNumId w:val="19"/>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4742"/>
    <w:rsid w:val="000055B1"/>
    <w:rsid w:val="00005B70"/>
    <w:rsid w:val="000103E7"/>
    <w:rsid w:val="00011398"/>
    <w:rsid w:val="000130CA"/>
    <w:rsid w:val="00013F73"/>
    <w:rsid w:val="00013FAD"/>
    <w:rsid w:val="00017BA5"/>
    <w:rsid w:val="00020910"/>
    <w:rsid w:val="00021259"/>
    <w:rsid w:val="00021359"/>
    <w:rsid w:val="000223BE"/>
    <w:rsid w:val="000248FC"/>
    <w:rsid w:val="00024E29"/>
    <w:rsid w:val="0002660A"/>
    <w:rsid w:val="00026899"/>
    <w:rsid w:val="0002698B"/>
    <w:rsid w:val="00027EEC"/>
    <w:rsid w:val="0003151B"/>
    <w:rsid w:val="000320CD"/>
    <w:rsid w:val="00033E8D"/>
    <w:rsid w:val="00035EF9"/>
    <w:rsid w:val="00037973"/>
    <w:rsid w:val="000407A7"/>
    <w:rsid w:val="00040A63"/>
    <w:rsid w:val="00041042"/>
    <w:rsid w:val="0004105F"/>
    <w:rsid w:val="00042E6F"/>
    <w:rsid w:val="00043923"/>
    <w:rsid w:val="00043FCA"/>
    <w:rsid w:val="00045EDE"/>
    <w:rsid w:val="00046E3D"/>
    <w:rsid w:val="000549FF"/>
    <w:rsid w:val="000554CA"/>
    <w:rsid w:val="000563ED"/>
    <w:rsid w:val="000603D6"/>
    <w:rsid w:val="00062984"/>
    <w:rsid w:val="00062E86"/>
    <w:rsid w:val="00067927"/>
    <w:rsid w:val="0007093A"/>
    <w:rsid w:val="00071F15"/>
    <w:rsid w:val="0007205B"/>
    <w:rsid w:val="00073BCE"/>
    <w:rsid w:val="00075140"/>
    <w:rsid w:val="000755A8"/>
    <w:rsid w:val="00076832"/>
    <w:rsid w:val="00076B12"/>
    <w:rsid w:val="000804D4"/>
    <w:rsid w:val="00080BB9"/>
    <w:rsid w:val="0008122E"/>
    <w:rsid w:val="00082CAA"/>
    <w:rsid w:val="00084609"/>
    <w:rsid w:val="000875C4"/>
    <w:rsid w:val="0009084A"/>
    <w:rsid w:val="000915A4"/>
    <w:rsid w:val="0009248F"/>
    <w:rsid w:val="0009278C"/>
    <w:rsid w:val="00092939"/>
    <w:rsid w:val="00092E40"/>
    <w:rsid w:val="000969D7"/>
    <w:rsid w:val="00096A6B"/>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1B9D"/>
    <w:rsid w:val="000D2BF9"/>
    <w:rsid w:val="000E1125"/>
    <w:rsid w:val="000E1993"/>
    <w:rsid w:val="000E3B8A"/>
    <w:rsid w:val="000F0A7B"/>
    <w:rsid w:val="000F486F"/>
    <w:rsid w:val="000F4CFF"/>
    <w:rsid w:val="000F7438"/>
    <w:rsid w:val="00100030"/>
    <w:rsid w:val="0010359D"/>
    <w:rsid w:val="00103DDB"/>
    <w:rsid w:val="00111C96"/>
    <w:rsid w:val="00111CE0"/>
    <w:rsid w:val="00111DF0"/>
    <w:rsid w:val="001135C5"/>
    <w:rsid w:val="00113E67"/>
    <w:rsid w:val="001147C0"/>
    <w:rsid w:val="00115029"/>
    <w:rsid w:val="001156DF"/>
    <w:rsid w:val="00125053"/>
    <w:rsid w:val="001253A3"/>
    <w:rsid w:val="00126145"/>
    <w:rsid w:val="0012673B"/>
    <w:rsid w:val="001277F8"/>
    <w:rsid w:val="00131F75"/>
    <w:rsid w:val="0013288E"/>
    <w:rsid w:val="00134275"/>
    <w:rsid w:val="00134593"/>
    <w:rsid w:val="00135139"/>
    <w:rsid w:val="0013534D"/>
    <w:rsid w:val="00137B0E"/>
    <w:rsid w:val="00137D4E"/>
    <w:rsid w:val="001413B6"/>
    <w:rsid w:val="00141835"/>
    <w:rsid w:val="00142749"/>
    <w:rsid w:val="00143566"/>
    <w:rsid w:val="00145AFF"/>
    <w:rsid w:val="001476CA"/>
    <w:rsid w:val="00147740"/>
    <w:rsid w:val="00150BAB"/>
    <w:rsid w:val="00156452"/>
    <w:rsid w:val="00160A40"/>
    <w:rsid w:val="001627D9"/>
    <w:rsid w:val="00163EE3"/>
    <w:rsid w:val="00166327"/>
    <w:rsid w:val="00170C6A"/>
    <w:rsid w:val="00171FF9"/>
    <w:rsid w:val="0017245C"/>
    <w:rsid w:val="00172A27"/>
    <w:rsid w:val="00172AE8"/>
    <w:rsid w:val="00175874"/>
    <w:rsid w:val="001767E6"/>
    <w:rsid w:val="00176AC2"/>
    <w:rsid w:val="001802FB"/>
    <w:rsid w:val="001806A8"/>
    <w:rsid w:val="00180983"/>
    <w:rsid w:val="0018310D"/>
    <w:rsid w:val="00184250"/>
    <w:rsid w:val="001870BC"/>
    <w:rsid w:val="00187FEF"/>
    <w:rsid w:val="00190A8D"/>
    <w:rsid w:val="001914C1"/>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5F21"/>
    <w:rsid w:val="001B6518"/>
    <w:rsid w:val="001B7027"/>
    <w:rsid w:val="001B7346"/>
    <w:rsid w:val="001B7C67"/>
    <w:rsid w:val="001C09FB"/>
    <w:rsid w:val="001C0B78"/>
    <w:rsid w:val="001C0CED"/>
    <w:rsid w:val="001C1105"/>
    <w:rsid w:val="001C17C6"/>
    <w:rsid w:val="001C22DE"/>
    <w:rsid w:val="001C2425"/>
    <w:rsid w:val="001C3C4C"/>
    <w:rsid w:val="001C7F10"/>
    <w:rsid w:val="001D047B"/>
    <w:rsid w:val="001D1930"/>
    <w:rsid w:val="001D2914"/>
    <w:rsid w:val="001D2FB0"/>
    <w:rsid w:val="001D68ED"/>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25BC"/>
    <w:rsid w:val="002155FA"/>
    <w:rsid w:val="002176DE"/>
    <w:rsid w:val="00220834"/>
    <w:rsid w:val="00223B64"/>
    <w:rsid w:val="0023029F"/>
    <w:rsid w:val="00231281"/>
    <w:rsid w:val="00231DC2"/>
    <w:rsid w:val="00232A02"/>
    <w:rsid w:val="002333B7"/>
    <w:rsid w:val="002337FB"/>
    <w:rsid w:val="002344F2"/>
    <w:rsid w:val="002368E4"/>
    <w:rsid w:val="00236F8F"/>
    <w:rsid w:val="00241832"/>
    <w:rsid w:val="00244D42"/>
    <w:rsid w:val="00245149"/>
    <w:rsid w:val="00246FFA"/>
    <w:rsid w:val="00247076"/>
    <w:rsid w:val="00252B94"/>
    <w:rsid w:val="00255E19"/>
    <w:rsid w:val="0025653A"/>
    <w:rsid w:val="00256C2E"/>
    <w:rsid w:val="00256E66"/>
    <w:rsid w:val="00257233"/>
    <w:rsid w:val="00257421"/>
    <w:rsid w:val="00260716"/>
    <w:rsid w:val="00260965"/>
    <w:rsid w:val="002612B6"/>
    <w:rsid w:val="0026193E"/>
    <w:rsid w:val="00261A9C"/>
    <w:rsid w:val="00261E11"/>
    <w:rsid w:val="00262518"/>
    <w:rsid w:val="002655CC"/>
    <w:rsid w:val="002655D4"/>
    <w:rsid w:val="00266CB2"/>
    <w:rsid w:val="00267D0B"/>
    <w:rsid w:val="00270A1C"/>
    <w:rsid w:val="002716E8"/>
    <w:rsid w:val="00271ED8"/>
    <w:rsid w:val="002724B9"/>
    <w:rsid w:val="002730ED"/>
    <w:rsid w:val="0027675D"/>
    <w:rsid w:val="00281718"/>
    <w:rsid w:val="002854AD"/>
    <w:rsid w:val="002855D0"/>
    <w:rsid w:val="00287EB1"/>
    <w:rsid w:val="00290E18"/>
    <w:rsid w:val="00291D54"/>
    <w:rsid w:val="00293A6E"/>
    <w:rsid w:val="00296302"/>
    <w:rsid w:val="00297A88"/>
    <w:rsid w:val="002A055A"/>
    <w:rsid w:val="002A4840"/>
    <w:rsid w:val="002A66AB"/>
    <w:rsid w:val="002B24A3"/>
    <w:rsid w:val="002B2BBC"/>
    <w:rsid w:val="002B351B"/>
    <w:rsid w:val="002B3C48"/>
    <w:rsid w:val="002B434C"/>
    <w:rsid w:val="002B4F1D"/>
    <w:rsid w:val="002B716A"/>
    <w:rsid w:val="002B7DA6"/>
    <w:rsid w:val="002C0864"/>
    <w:rsid w:val="002C0F12"/>
    <w:rsid w:val="002C2723"/>
    <w:rsid w:val="002C4649"/>
    <w:rsid w:val="002D00AA"/>
    <w:rsid w:val="002D044D"/>
    <w:rsid w:val="002D0F0A"/>
    <w:rsid w:val="002D35FA"/>
    <w:rsid w:val="002D3797"/>
    <w:rsid w:val="002D37AB"/>
    <w:rsid w:val="002D6461"/>
    <w:rsid w:val="002D650F"/>
    <w:rsid w:val="002D6E18"/>
    <w:rsid w:val="002D7ED7"/>
    <w:rsid w:val="002E002E"/>
    <w:rsid w:val="002E28F9"/>
    <w:rsid w:val="002E4423"/>
    <w:rsid w:val="002E5737"/>
    <w:rsid w:val="002E674B"/>
    <w:rsid w:val="002E7525"/>
    <w:rsid w:val="002F01CA"/>
    <w:rsid w:val="002F05CC"/>
    <w:rsid w:val="002F1163"/>
    <w:rsid w:val="002F12B3"/>
    <w:rsid w:val="002F2745"/>
    <w:rsid w:val="002F2924"/>
    <w:rsid w:val="002F3161"/>
    <w:rsid w:val="002F5517"/>
    <w:rsid w:val="002F7AA9"/>
    <w:rsid w:val="003031CE"/>
    <w:rsid w:val="00305358"/>
    <w:rsid w:val="0030650B"/>
    <w:rsid w:val="00306DDD"/>
    <w:rsid w:val="003110B2"/>
    <w:rsid w:val="00312C1A"/>
    <w:rsid w:val="00312DD1"/>
    <w:rsid w:val="00313308"/>
    <w:rsid w:val="003144CA"/>
    <w:rsid w:val="003171FD"/>
    <w:rsid w:val="00321077"/>
    <w:rsid w:val="00322390"/>
    <w:rsid w:val="00322EDB"/>
    <w:rsid w:val="003248F8"/>
    <w:rsid w:val="00325D55"/>
    <w:rsid w:val="003268BB"/>
    <w:rsid w:val="00330072"/>
    <w:rsid w:val="003309A8"/>
    <w:rsid w:val="00330B4E"/>
    <w:rsid w:val="0033176D"/>
    <w:rsid w:val="00331891"/>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5D9C"/>
    <w:rsid w:val="00356C7D"/>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3DFA"/>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3ACC"/>
    <w:rsid w:val="003B448B"/>
    <w:rsid w:val="003B47C6"/>
    <w:rsid w:val="003B774C"/>
    <w:rsid w:val="003B79ED"/>
    <w:rsid w:val="003C321C"/>
    <w:rsid w:val="003C3E62"/>
    <w:rsid w:val="003C45E1"/>
    <w:rsid w:val="003D01E0"/>
    <w:rsid w:val="003D0EF8"/>
    <w:rsid w:val="003D1455"/>
    <w:rsid w:val="003D28AF"/>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0E44"/>
    <w:rsid w:val="00413229"/>
    <w:rsid w:val="00413D6F"/>
    <w:rsid w:val="00414C20"/>
    <w:rsid w:val="00415023"/>
    <w:rsid w:val="004228A3"/>
    <w:rsid w:val="004229AC"/>
    <w:rsid w:val="00423D3B"/>
    <w:rsid w:val="004245A3"/>
    <w:rsid w:val="00424A48"/>
    <w:rsid w:val="004274EC"/>
    <w:rsid w:val="00427917"/>
    <w:rsid w:val="004339C1"/>
    <w:rsid w:val="00435991"/>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CA4"/>
    <w:rsid w:val="00462F02"/>
    <w:rsid w:val="00466EDC"/>
    <w:rsid w:val="00467368"/>
    <w:rsid w:val="00467D25"/>
    <w:rsid w:val="00470697"/>
    <w:rsid w:val="004708FC"/>
    <w:rsid w:val="0047305C"/>
    <w:rsid w:val="0047403A"/>
    <w:rsid w:val="00474161"/>
    <w:rsid w:val="00474C36"/>
    <w:rsid w:val="00475E38"/>
    <w:rsid w:val="0048006F"/>
    <w:rsid w:val="0048012D"/>
    <w:rsid w:val="00480DEB"/>
    <w:rsid w:val="00482BBB"/>
    <w:rsid w:val="00483119"/>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0C1D"/>
    <w:rsid w:val="004B12D7"/>
    <w:rsid w:val="004B1DD4"/>
    <w:rsid w:val="004B2B05"/>
    <w:rsid w:val="004B2BBA"/>
    <w:rsid w:val="004B5502"/>
    <w:rsid w:val="004B71F4"/>
    <w:rsid w:val="004B74FE"/>
    <w:rsid w:val="004B76B6"/>
    <w:rsid w:val="004C0B5E"/>
    <w:rsid w:val="004C16C3"/>
    <w:rsid w:val="004C16F8"/>
    <w:rsid w:val="004C46A3"/>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4C95"/>
    <w:rsid w:val="004F557E"/>
    <w:rsid w:val="004F5BE1"/>
    <w:rsid w:val="004F68C9"/>
    <w:rsid w:val="00501570"/>
    <w:rsid w:val="005017DA"/>
    <w:rsid w:val="00501E2B"/>
    <w:rsid w:val="0050411A"/>
    <w:rsid w:val="00504DE5"/>
    <w:rsid w:val="0050619E"/>
    <w:rsid w:val="005069E2"/>
    <w:rsid w:val="00506B0D"/>
    <w:rsid w:val="00506BCB"/>
    <w:rsid w:val="0051029C"/>
    <w:rsid w:val="00510897"/>
    <w:rsid w:val="005119F4"/>
    <w:rsid w:val="005146EB"/>
    <w:rsid w:val="00515031"/>
    <w:rsid w:val="005153FD"/>
    <w:rsid w:val="005214BE"/>
    <w:rsid w:val="005219AA"/>
    <w:rsid w:val="0052232F"/>
    <w:rsid w:val="00522736"/>
    <w:rsid w:val="00525585"/>
    <w:rsid w:val="00525BAC"/>
    <w:rsid w:val="0052657B"/>
    <w:rsid w:val="00534869"/>
    <w:rsid w:val="0053486B"/>
    <w:rsid w:val="0053653D"/>
    <w:rsid w:val="005371D2"/>
    <w:rsid w:val="00537528"/>
    <w:rsid w:val="00542ED7"/>
    <w:rsid w:val="00545A76"/>
    <w:rsid w:val="00547B74"/>
    <w:rsid w:val="005506C7"/>
    <w:rsid w:val="005514AA"/>
    <w:rsid w:val="00553234"/>
    <w:rsid w:val="0055402E"/>
    <w:rsid w:val="0055689F"/>
    <w:rsid w:val="00556CE9"/>
    <w:rsid w:val="00561349"/>
    <w:rsid w:val="00563B44"/>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4367"/>
    <w:rsid w:val="005A53DF"/>
    <w:rsid w:val="005A6185"/>
    <w:rsid w:val="005A6D28"/>
    <w:rsid w:val="005B052E"/>
    <w:rsid w:val="005B220B"/>
    <w:rsid w:val="005B2E19"/>
    <w:rsid w:val="005B66D2"/>
    <w:rsid w:val="005B67EF"/>
    <w:rsid w:val="005B7842"/>
    <w:rsid w:val="005C1AC7"/>
    <w:rsid w:val="005C20A4"/>
    <w:rsid w:val="005C2356"/>
    <w:rsid w:val="005C4B1B"/>
    <w:rsid w:val="005D5770"/>
    <w:rsid w:val="005D57F1"/>
    <w:rsid w:val="005D680C"/>
    <w:rsid w:val="005E06D3"/>
    <w:rsid w:val="005E27C0"/>
    <w:rsid w:val="005E4F1C"/>
    <w:rsid w:val="005E55D4"/>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257"/>
    <w:rsid w:val="00627ACD"/>
    <w:rsid w:val="00630383"/>
    <w:rsid w:val="00630B29"/>
    <w:rsid w:val="00633370"/>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C7CD9"/>
    <w:rsid w:val="006D0311"/>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5B2B"/>
    <w:rsid w:val="007165B5"/>
    <w:rsid w:val="007165BE"/>
    <w:rsid w:val="007200FA"/>
    <w:rsid w:val="00723530"/>
    <w:rsid w:val="00724690"/>
    <w:rsid w:val="00725413"/>
    <w:rsid w:val="00725CC4"/>
    <w:rsid w:val="00726958"/>
    <w:rsid w:val="00727D4D"/>
    <w:rsid w:val="00731322"/>
    <w:rsid w:val="00731E30"/>
    <w:rsid w:val="00736826"/>
    <w:rsid w:val="00736CDD"/>
    <w:rsid w:val="00736FEF"/>
    <w:rsid w:val="00737516"/>
    <w:rsid w:val="0074088F"/>
    <w:rsid w:val="00741230"/>
    <w:rsid w:val="0074310F"/>
    <w:rsid w:val="00743C53"/>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215"/>
    <w:rsid w:val="00765D32"/>
    <w:rsid w:val="007705A1"/>
    <w:rsid w:val="00770F43"/>
    <w:rsid w:val="00771468"/>
    <w:rsid w:val="007719AC"/>
    <w:rsid w:val="00772ED5"/>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4F13"/>
    <w:rsid w:val="00795931"/>
    <w:rsid w:val="00796A2A"/>
    <w:rsid w:val="007A0277"/>
    <w:rsid w:val="007A053E"/>
    <w:rsid w:val="007A2A69"/>
    <w:rsid w:val="007A6821"/>
    <w:rsid w:val="007B055F"/>
    <w:rsid w:val="007B0BAC"/>
    <w:rsid w:val="007B3AB8"/>
    <w:rsid w:val="007B3EE9"/>
    <w:rsid w:val="007B4B41"/>
    <w:rsid w:val="007B6028"/>
    <w:rsid w:val="007B7853"/>
    <w:rsid w:val="007C0BA7"/>
    <w:rsid w:val="007C33E4"/>
    <w:rsid w:val="007C41B3"/>
    <w:rsid w:val="007C44F4"/>
    <w:rsid w:val="007D2587"/>
    <w:rsid w:val="007D36F2"/>
    <w:rsid w:val="007D4D85"/>
    <w:rsid w:val="007D5A25"/>
    <w:rsid w:val="007D5F82"/>
    <w:rsid w:val="007E0F24"/>
    <w:rsid w:val="007E17B1"/>
    <w:rsid w:val="007E27C0"/>
    <w:rsid w:val="007E4716"/>
    <w:rsid w:val="007E5941"/>
    <w:rsid w:val="007E6E32"/>
    <w:rsid w:val="007E771D"/>
    <w:rsid w:val="007F1AD0"/>
    <w:rsid w:val="007F348A"/>
    <w:rsid w:val="007F3DA7"/>
    <w:rsid w:val="007F40CF"/>
    <w:rsid w:val="007F4203"/>
    <w:rsid w:val="007F502E"/>
    <w:rsid w:val="007F65F6"/>
    <w:rsid w:val="007F6A42"/>
    <w:rsid w:val="008013CA"/>
    <w:rsid w:val="00801D9E"/>
    <w:rsid w:val="00802408"/>
    <w:rsid w:val="008032AF"/>
    <w:rsid w:val="008056CF"/>
    <w:rsid w:val="00806C7C"/>
    <w:rsid w:val="00806EC6"/>
    <w:rsid w:val="0080728E"/>
    <w:rsid w:val="00811A11"/>
    <w:rsid w:val="00812603"/>
    <w:rsid w:val="0081265A"/>
    <w:rsid w:val="00814945"/>
    <w:rsid w:val="00814985"/>
    <w:rsid w:val="008160BF"/>
    <w:rsid w:val="00816F96"/>
    <w:rsid w:val="008170EC"/>
    <w:rsid w:val="00817286"/>
    <w:rsid w:val="008175D4"/>
    <w:rsid w:val="00823AF8"/>
    <w:rsid w:val="00824F00"/>
    <w:rsid w:val="00825004"/>
    <w:rsid w:val="008267CB"/>
    <w:rsid w:val="00827512"/>
    <w:rsid w:val="008343B2"/>
    <w:rsid w:val="00834571"/>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3D9"/>
    <w:rsid w:val="00856F99"/>
    <w:rsid w:val="008609B3"/>
    <w:rsid w:val="00860FE6"/>
    <w:rsid w:val="00864140"/>
    <w:rsid w:val="00864D17"/>
    <w:rsid w:val="00864E0B"/>
    <w:rsid w:val="00866673"/>
    <w:rsid w:val="008702BF"/>
    <w:rsid w:val="008711B4"/>
    <w:rsid w:val="008719DB"/>
    <w:rsid w:val="00872250"/>
    <w:rsid w:val="00872AF6"/>
    <w:rsid w:val="00873167"/>
    <w:rsid w:val="008731B8"/>
    <w:rsid w:val="00873D16"/>
    <w:rsid w:val="008768D2"/>
    <w:rsid w:val="008804DF"/>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A7B9A"/>
    <w:rsid w:val="008B0715"/>
    <w:rsid w:val="008B302A"/>
    <w:rsid w:val="008B4198"/>
    <w:rsid w:val="008B4609"/>
    <w:rsid w:val="008B5B46"/>
    <w:rsid w:val="008B725C"/>
    <w:rsid w:val="008C1D6D"/>
    <w:rsid w:val="008C3F98"/>
    <w:rsid w:val="008C4684"/>
    <w:rsid w:val="008C594A"/>
    <w:rsid w:val="008C5C15"/>
    <w:rsid w:val="008D02F9"/>
    <w:rsid w:val="008D1DAC"/>
    <w:rsid w:val="008D23AF"/>
    <w:rsid w:val="008D3A05"/>
    <w:rsid w:val="008D3E0C"/>
    <w:rsid w:val="008D3E38"/>
    <w:rsid w:val="008D4234"/>
    <w:rsid w:val="008D681A"/>
    <w:rsid w:val="008D6B1A"/>
    <w:rsid w:val="008D6D38"/>
    <w:rsid w:val="008E0617"/>
    <w:rsid w:val="008E0985"/>
    <w:rsid w:val="008E1C51"/>
    <w:rsid w:val="008E4A0D"/>
    <w:rsid w:val="008E5B71"/>
    <w:rsid w:val="008E705E"/>
    <w:rsid w:val="008E74B4"/>
    <w:rsid w:val="008F2453"/>
    <w:rsid w:val="008F34E9"/>
    <w:rsid w:val="009005D6"/>
    <w:rsid w:val="00902833"/>
    <w:rsid w:val="009039E2"/>
    <w:rsid w:val="009107DE"/>
    <w:rsid w:val="0091196A"/>
    <w:rsid w:val="00911DC9"/>
    <w:rsid w:val="009123FF"/>
    <w:rsid w:val="009164CD"/>
    <w:rsid w:val="00916C40"/>
    <w:rsid w:val="00917271"/>
    <w:rsid w:val="0091740C"/>
    <w:rsid w:val="00922A9F"/>
    <w:rsid w:val="009233DD"/>
    <w:rsid w:val="009233F9"/>
    <w:rsid w:val="00923A95"/>
    <w:rsid w:val="00925478"/>
    <w:rsid w:val="00925A8F"/>
    <w:rsid w:val="00925D8E"/>
    <w:rsid w:val="00926262"/>
    <w:rsid w:val="009269F5"/>
    <w:rsid w:val="00930CAD"/>
    <w:rsid w:val="00934ADA"/>
    <w:rsid w:val="009400CF"/>
    <w:rsid w:val="00940533"/>
    <w:rsid w:val="009410AE"/>
    <w:rsid w:val="009432FE"/>
    <w:rsid w:val="009438F8"/>
    <w:rsid w:val="00944414"/>
    <w:rsid w:val="00945FA9"/>
    <w:rsid w:val="0094691D"/>
    <w:rsid w:val="009523B0"/>
    <w:rsid w:val="00954ECC"/>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668BF"/>
    <w:rsid w:val="00971DDC"/>
    <w:rsid w:val="009755AD"/>
    <w:rsid w:val="009757E0"/>
    <w:rsid w:val="00976D9D"/>
    <w:rsid w:val="0097718E"/>
    <w:rsid w:val="009800B6"/>
    <w:rsid w:val="00981BAF"/>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362C"/>
    <w:rsid w:val="009A405A"/>
    <w:rsid w:val="009A5082"/>
    <w:rsid w:val="009A618E"/>
    <w:rsid w:val="009B155B"/>
    <w:rsid w:val="009B183F"/>
    <w:rsid w:val="009B1BDC"/>
    <w:rsid w:val="009B1F5B"/>
    <w:rsid w:val="009B3DB8"/>
    <w:rsid w:val="009B4769"/>
    <w:rsid w:val="009B64E8"/>
    <w:rsid w:val="009C2086"/>
    <w:rsid w:val="009C3006"/>
    <w:rsid w:val="009C7D32"/>
    <w:rsid w:val="009D159F"/>
    <w:rsid w:val="009D174F"/>
    <w:rsid w:val="009D2A16"/>
    <w:rsid w:val="009D2EA0"/>
    <w:rsid w:val="009D435C"/>
    <w:rsid w:val="009D4DB6"/>
    <w:rsid w:val="009D61F9"/>
    <w:rsid w:val="009D685C"/>
    <w:rsid w:val="009D6952"/>
    <w:rsid w:val="009D7F9A"/>
    <w:rsid w:val="009E068F"/>
    <w:rsid w:val="009E0F88"/>
    <w:rsid w:val="009E1B89"/>
    <w:rsid w:val="009E619C"/>
    <w:rsid w:val="009E7020"/>
    <w:rsid w:val="009E7045"/>
    <w:rsid w:val="009E748B"/>
    <w:rsid w:val="009F2244"/>
    <w:rsid w:val="009F35AC"/>
    <w:rsid w:val="009F3D12"/>
    <w:rsid w:val="009F51E2"/>
    <w:rsid w:val="00A0017C"/>
    <w:rsid w:val="00A03D3F"/>
    <w:rsid w:val="00A04BEB"/>
    <w:rsid w:val="00A04DE2"/>
    <w:rsid w:val="00A056D9"/>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342AC"/>
    <w:rsid w:val="00A44BE1"/>
    <w:rsid w:val="00A4500D"/>
    <w:rsid w:val="00A504A8"/>
    <w:rsid w:val="00A529EC"/>
    <w:rsid w:val="00A53DD7"/>
    <w:rsid w:val="00A542B8"/>
    <w:rsid w:val="00A54719"/>
    <w:rsid w:val="00A5576E"/>
    <w:rsid w:val="00A5709E"/>
    <w:rsid w:val="00A612B9"/>
    <w:rsid w:val="00A61535"/>
    <w:rsid w:val="00A65A70"/>
    <w:rsid w:val="00A665FB"/>
    <w:rsid w:val="00A66B14"/>
    <w:rsid w:val="00A66CF8"/>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0B32"/>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40E"/>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5F40"/>
    <w:rsid w:val="00B166C8"/>
    <w:rsid w:val="00B21E1D"/>
    <w:rsid w:val="00B23604"/>
    <w:rsid w:val="00B243E6"/>
    <w:rsid w:val="00B24C41"/>
    <w:rsid w:val="00B2566A"/>
    <w:rsid w:val="00B2704A"/>
    <w:rsid w:val="00B35523"/>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76A7B"/>
    <w:rsid w:val="00B82234"/>
    <w:rsid w:val="00B8229B"/>
    <w:rsid w:val="00B8283E"/>
    <w:rsid w:val="00B837AA"/>
    <w:rsid w:val="00B84105"/>
    <w:rsid w:val="00B8543D"/>
    <w:rsid w:val="00B85E06"/>
    <w:rsid w:val="00B86C65"/>
    <w:rsid w:val="00B87D03"/>
    <w:rsid w:val="00B87F88"/>
    <w:rsid w:val="00B909E8"/>
    <w:rsid w:val="00B928EE"/>
    <w:rsid w:val="00B92AD5"/>
    <w:rsid w:val="00B94BA4"/>
    <w:rsid w:val="00B96A00"/>
    <w:rsid w:val="00B97DB5"/>
    <w:rsid w:val="00BA103C"/>
    <w:rsid w:val="00BA1D34"/>
    <w:rsid w:val="00BA40DC"/>
    <w:rsid w:val="00BA4739"/>
    <w:rsid w:val="00BA6A67"/>
    <w:rsid w:val="00BB156E"/>
    <w:rsid w:val="00BB3ABA"/>
    <w:rsid w:val="00BB4FEC"/>
    <w:rsid w:val="00BB65B1"/>
    <w:rsid w:val="00BB69D5"/>
    <w:rsid w:val="00BC03E1"/>
    <w:rsid w:val="00BC1D7D"/>
    <w:rsid w:val="00BC4593"/>
    <w:rsid w:val="00BC637D"/>
    <w:rsid w:val="00BC69EC"/>
    <w:rsid w:val="00BD05BF"/>
    <w:rsid w:val="00BD3B45"/>
    <w:rsid w:val="00BD464A"/>
    <w:rsid w:val="00BD51C8"/>
    <w:rsid w:val="00BD58EB"/>
    <w:rsid w:val="00BD6CFB"/>
    <w:rsid w:val="00BE28BE"/>
    <w:rsid w:val="00BE2902"/>
    <w:rsid w:val="00BE42CB"/>
    <w:rsid w:val="00BE6149"/>
    <w:rsid w:val="00BE6162"/>
    <w:rsid w:val="00BE6C9C"/>
    <w:rsid w:val="00BF0409"/>
    <w:rsid w:val="00BF0850"/>
    <w:rsid w:val="00BF1F1A"/>
    <w:rsid w:val="00BF3613"/>
    <w:rsid w:val="00BF37B7"/>
    <w:rsid w:val="00BF5C82"/>
    <w:rsid w:val="00BF7A5E"/>
    <w:rsid w:val="00C0085D"/>
    <w:rsid w:val="00C00E47"/>
    <w:rsid w:val="00C010AA"/>
    <w:rsid w:val="00C013EF"/>
    <w:rsid w:val="00C06052"/>
    <w:rsid w:val="00C06C12"/>
    <w:rsid w:val="00C06F6B"/>
    <w:rsid w:val="00C11D21"/>
    <w:rsid w:val="00C11EFC"/>
    <w:rsid w:val="00C127F1"/>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5D08"/>
    <w:rsid w:val="00C363FA"/>
    <w:rsid w:val="00C3797F"/>
    <w:rsid w:val="00C41E55"/>
    <w:rsid w:val="00C43269"/>
    <w:rsid w:val="00C43809"/>
    <w:rsid w:val="00C45167"/>
    <w:rsid w:val="00C45E45"/>
    <w:rsid w:val="00C473CE"/>
    <w:rsid w:val="00C47989"/>
    <w:rsid w:val="00C50168"/>
    <w:rsid w:val="00C5060C"/>
    <w:rsid w:val="00C5180C"/>
    <w:rsid w:val="00C52111"/>
    <w:rsid w:val="00C523E4"/>
    <w:rsid w:val="00C531B7"/>
    <w:rsid w:val="00C53622"/>
    <w:rsid w:val="00C54982"/>
    <w:rsid w:val="00C54ABD"/>
    <w:rsid w:val="00C54B46"/>
    <w:rsid w:val="00C55B71"/>
    <w:rsid w:val="00C56DB9"/>
    <w:rsid w:val="00C621A1"/>
    <w:rsid w:val="00C62746"/>
    <w:rsid w:val="00C63153"/>
    <w:rsid w:val="00C63CB8"/>
    <w:rsid w:val="00C65327"/>
    <w:rsid w:val="00C663D3"/>
    <w:rsid w:val="00C67235"/>
    <w:rsid w:val="00C67382"/>
    <w:rsid w:val="00C67CAE"/>
    <w:rsid w:val="00C70488"/>
    <w:rsid w:val="00C72471"/>
    <w:rsid w:val="00C72B4C"/>
    <w:rsid w:val="00C72C79"/>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0187"/>
    <w:rsid w:val="00CD18F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039E"/>
    <w:rsid w:val="00D029CB"/>
    <w:rsid w:val="00D04274"/>
    <w:rsid w:val="00D05A8B"/>
    <w:rsid w:val="00D06659"/>
    <w:rsid w:val="00D0699D"/>
    <w:rsid w:val="00D076EF"/>
    <w:rsid w:val="00D121B8"/>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373FD"/>
    <w:rsid w:val="00D41A51"/>
    <w:rsid w:val="00D42DFD"/>
    <w:rsid w:val="00D45E14"/>
    <w:rsid w:val="00D4755C"/>
    <w:rsid w:val="00D52834"/>
    <w:rsid w:val="00D53782"/>
    <w:rsid w:val="00D544FE"/>
    <w:rsid w:val="00D5596F"/>
    <w:rsid w:val="00D56F3F"/>
    <w:rsid w:val="00D610EE"/>
    <w:rsid w:val="00D61F13"/>
    <w:rsid w:val="00D652B4"/>
    <w:rsid w:val="00D667F7"/>
    <w:rsid w:val="00D672D6"/>
    <w:rsid w:val="00D679CF"/>
    <w:rsid w:val="00D67D4A"/>
    <w:rsid w:val="00D70B9D"/>
    <w:rsid w:val="00D72B46"/>
    <w:rsid w:val="00D73122"/>
    <w:rsid w:val="00D73E0A"/>
    <w:rsid w:val="00D75D2E"/>
    <w:rsid w:val="00D806A3"/>
    <w:rsid w:val="00D81BAC"/>
    <w:rsid w:val="00D82710"/>
    <w:rsid w:val="00D83149"/>
    <w:rsid w:val="00D83173"/>
    <w:rsid w:val="00D8380A"/>
    <w:rsid w:val="00D84ABB"/>
    <w:rsid w:val="00D85273"/>
    <w:rsid w:val="00D86823"/>
    <w:rsid w:val="00D876EC"/>
    <w:rsid w:val="00D90CC5"/>
    <w:rsid w:val="00D90FE9"/>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DF73C4"/>
    <w:rsid w:val="00E0032E"/>
    <w:rsid w:val="00E0074D"/>
    <w:rsid w:val="00E0205D"/>
    <w:rsid w:val="00E03BE1"/>
    <w:rsid w:val="00E043C7"/>
    <w:rsid w:val="00E048C6"/>
    <w:rsid w:val="00E0737F"/>
    <w:rsid w:val="00E1018A"/>
    <w:rsid w:val="00E120F4"/>
    <w:rsid w:val="00E121B5"/>
    <w:rsid w:val="00E153F6"/>
    <w:rsid w:val="00E15F7E"/>
    <w:rsid w:val="00E173DF"/>
    <w:rsid w:val="00E20FF7"/>
    <w:rsid w:val="00E226EA"/>
    <w:rsid w:val="00E24866"/>
    <w:rsid w:val="00E27FC2"/>
    <w:rsid w:val="00E31912"/>
    <w:rsid w:val="00E31B60"/>
    <w:rsid w:val="00E31D33"/>
    <w:rsid w:val="00E3211D"/>
    <w:rsid w:val="00E34D88"/>
    <w:rsid w:val="00E353DB"/>
    <w:rsid w:val="00E35689"/>
    <w:rsid w:val="00E36375"/>
    <w:rsid w:val="00E40D48"/>
    <w:rsid w:val="00E40DBF"/>
    <w:rsid w:val="00E42C98"/>
    <w:rsid w:val="00E43798"/>
    <w:rsid w:val="00E43842"/>
    <w:rsid w:val="00E468CA"/>
    <w:rsid w:val="00E473B4"/>
    <w:rsid w:val="00E47CAE"/>
    <w:rsid w:val="00E47D3F"/>
    <w:rsid w:val="00E521EE"/>
    <w:rsid w:val="00E55F53"/>
    <w:rsid w:val="00E601F7"/>
    <w:rsid w:val="00E629A7"/>
    <w:rsid w:val="00E62B3D"/>
    <w:rsid w:val="00E6315A"/>
    <w:rsid w:val="00E63986"/>
    <w:rsid w:val="00E65554"/>
    <w:rsid w:val="00E65E86"/>
    <w:rsid w:val="00E66C3B"/>
    <w:rsid w:val="00E71B00"/>
    <w:rsid w:val="00E73C7F"/>
    <w:rsid w:val="00E740D9"/>
    <w:rsid w:val="00E75533"/>
    <w:rsid w:val="00E76DAF"/>
    <w:rsid w:val="00E81712"/>
    <w:rsid w:val="00E8224F"/>
    <w:rsid w:val="00E832E5"/>
    <w:rsid w:val="00E853FB"/>
    <w:rsid w:val="00E85E3C"/>
    <w:rsid w:val="00E9113F"/>
    <w:rsid w:val="00E92404"/>
    <w:rsid w:val="00E94246"/>
    <w:rsid w:val="00E943EE"/>
    <w:rsid w:val="00EA0385"/>
    <w:rsid w:val="00EA1C4E"/>
    <w:rsid w:val="00EA3791"/>
    <w:rsid w:val="00EA4D0C"/>
    <w:rsid w:val="00EA4E53"/>
    <w:rsid w:val="00EA5F48"/>
    <w:rsid w:val="00EA6259"/>
    <w:rsid w:val="00EA63A0"/>
    <w:rsid w:val="00EA6A07"/>
    <w:rsid w:val="00EA7720"/>
    <w:rsid w:val="00EA7F21"/>
    <w:rsid w:val="00EB1559"/>
    <w:rsid w:val="00EB1663"/>
    <w:rsid w:val="00EB4324"/>
    <w:rsid w:val="00EB4808"/>
    <w:rsid w:val="00EB4DD2"/>
    <w:rsid w:val="00EB6B41"/>
    <w:rsid w:val="00EB6FAA"/>
    <w:rsid w:val="00EB7739"/>
    <w:rsid w:val="00EC1D1E"/>
    <w:rsid w:val="00EC201F"/>
    <w:rsid w:val="00EC40E3"/>
    <w:rsid w:val="00EC465B"/>
    <w:rsid w:val="00EC4835"/>
    <w:rsid w:val="00EC5A04"/>
    <w:rsid w:val="00EC7D8F"/>
    <w:rsid w:val="00EC7E1A"/>
    <w:rsid w:val="00ED09F7"/>
    <w:rsid w:val="00ED0F55"/>
    <w:rsid w:val="00ED19D2"/>
    <w:rsid w:val="00ED5032"/>
    <w:rsid w:val="00ED5270"/>
    <w:rsid w:val="00ED7856"/>
    <w:rsid w:val="00ED792B"/>
    <w:rsid w:val="00ED7DC2"/>
    <w:rsid w:val="00EE5769"/>
    <w:rsid w:val="00EE5B94"/>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81A"/>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49B1"/>
    <w:rsid w:val="00F5545B"/>
    <w:rsid w:val="00F55EB0"/>
    <w:rsid w:val="00F5653F"/>
    <w:rsid w:val="00F56A1B"/>
    <w:rsid w:val="00F6079F"/>
    <w:rsid w:val="00F61F8D"/>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3803"/>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0CD"/>
    <w:rsid w:val="00FE09E7"/>
    <w:rsid w:val="00FE2161"/>
    <w:rsid w:val="00FE58B6"/>
    <w:rsid w:val="00FE7430"/>
    <w:rsid w:val="00FF0471"/>
    <w:rsid w:val="00FF0771"/>
    <w:rsid w:val="00FF0AAD"/>
    <w:rsid w:val="00FF1692"/>
    <w:rsid w:val="00FF29CE"/>
    <w:rsid w:val="00FF2E7C"/>
    <w:rsid w:val="00FF33F4"/>
    <w:rsid w:val="00FF3FC8"/>
    <w:rsid w:val="00FF50EF"/>
    <w:rsid w:val="010B76E5"/>
    <w:rsid w:val="01100128"/>
    <w:rsid w:val="01136FD2"/>
    <w:rsid w:val="01163216"/>
    <w:rsid w:val="011A3AD5"/>
    <w:rsid w:val="011B7346"/>
    <w:rsid w:val="01243CBE"/>
    <w:rsid w:val="012B0E2D"/>
    <w:rsid w:val="01316156"/>
    <w:rsid w:val="01354FA7"/>
    <w:rsid w:val="01392B1D"/>
    <w:rsid w:val="01427510"/>
    <w:rsid w:val="014D5FC8"/>
    <w:rsid w:val="015C5BC1"/>
    <w:rsid w:val="015C7570"/>
    <w:rsid w:val="015E7543"/>
    <w:rsid w:val="016731E8"/>
    <w:rsid w:val="01724323"/>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04326"/>
    <w:rsid w:val="01F6071A"/>
    <w:rsid w:val="02094915"/>
    <w:rsid w:val="020D3519"/>
    <w:rsid w:val="02102D34"/>
    <w:rsid w:val="02105BCC"/>
    <w:rsid w:val="0213188C"/>
    <w:rsid w:val="021D6397"/>
    <w:rsid w:val="02345B88"/>
    <w:rsid w:val="02402B3C"/>
    <w:rsid w:val="02437D3E"/>
    <w:rsid w:val="024B45DB"/>
    <w:rsid w:val="024C23E5"/>
    <w:rsid w:val="02523498"/>
    <w:rsid w:val="02746E99"/>
    <w:rsid w:val="02793CF5"/>
    <w:rsid w:val="0279714A"/>
    <w:rsid w:val="027F11AC"/>
    <w:rsid w:val="028470E8"/>
    <w:rsid w:val="028A6146"/>
    <w:rsid w:val="028E3AD6"/>
    <w:rsid w:val="02B219C0"/>
    <w:rsid w:val="02C03F38"/>
    <w:rsid w:val="02C27DEA"/>
    <w:rsid w:val="02C57546"/>
    <w:rsid w:val="02CC59A0"/>
    <w:rsid w:val="02D041B3"/>
    <w:rsid w:val="02DA6AD4"/>
    <w:rsid w:val="02E37F5B"/>
    <w:rsid w:val="02EB2A7B"/>
    <w:rsid w:val="02EC1675"/>
    <w:rsid w:val="02F23433"/>
    <w:rsid w:val="02F77E33"/>
    <w:rsid w:val="03025708"/>
    <w:rsid w:val="030707A6"/>
    <w:rsid w:val="031A10DC"/>
    <w:rsid w:val="031A2D63"/>
    <w:rsid w:val="031C475D"/>
    <w:rsid w:val="031C4C74"/>
    <w:rsid w:val="03287029"/>
    <w:rsid w:val="032C2B70"/>
    <w:rsid w:val="033D7BE5"/>
    <w:rsid w:val="033F5DF4"/>
    <w:rsid w:val="034058DA"/>
    <w:rsid w:val="034F6376"/>
    <w:rsid w:val="0392525D"/>
    <w:rsid w:val="0398577E"/>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672B02"/>
    <w:rsid w:val="04746FED"/>
    <w:rsid w:val="047C0DC1"/>
    <w:rsid w:val="047D5CE7"/>
    <w:rsid w:val="047E4A8F"/>
    <w:rsid w:val="04865192"/>
    <w:rsid w:val="04866606"/>
    <w:rsid w:val="048E11A9"/>
    <w:rsid w:val="0496225D"/>
    <w:rsid w:val="04974A16"/>
    <w:rsid w:val="049D670D"/>
    <w:rsid w:val="049F212F"/>
    <w:rsid w:val="04AA0003"/>
    <w:rsid w:val="04AC1919"/>
    <w:rsid w:val="04AC41F8"/>
    <w:rsid w:val="04B72D16"/>
    <w:rsid w:val="04C17AAF"/>
    <w:rsid w:val="04CD6E72"/>
    <w:rsid w:val="04D7059C"/>
    <w:rsid w:val="04D74EBA"/>
    <w:rsid w:val="04DA12DF"/>
    <w:rsid w:val="04EC7AAB"/>
    <w:rsid w:val="04F512AE"/>
    <w:rsid w:val="04F5365E"/>
    <w:rsid w:val="05044386"/>
    <w:rsid w:val="0516373B"/>
    <w:rsid w:val="052630A3"/>
    <w:rsid w:val="0536681D"/>
    <w:rsid w:val="054C7D1C"/>
    <w:rsid w:val="05837B30"/>
    <w:rsid w:val="05910818"/>
    <w:rsid w:val="059B21AA"/>
    <w:rsid w:val="05A022CF"/>
    <w:rsid w:val="05A146DE"/>
    <w:rsid w:val="05B075BA"/>
    <w:rsid w:val="05B56935"/>
    <w:rsid w:val="05B63D95"/>
    <w:rsid w:val="05C35A70"/>
    <w:rsid w:val="05D93350"/>
    <w:rsid w:val="05DE0196"/>
    <w:rsid w:val="05DE2BED"/>
    <w:rsid w:val="05F7165D"/>
    <w:rsid w:val="05FD0F76"/>
    <w:rsid w:val="06017CE0"/>
    <w:rsid w:val="060B5A29"/>
    <w:rsid w:val="060F1D61"/>
    <w:rsid w:val="06173D33"/>
    <w:rsid w:val="06346E93"/>
    <w:rsid w:val="06365B50"/>
    <w:rsid w:val="06393E16"/>
    <w:rsid w:val="063E3FC6"/>
    <w:rsid w:val="064745C2"/>
    <w:rsid w:val="06481FD0"/>
    <w:rsid w:val="064B762B"/>
    <w:rsid w:val="064D252E"/>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337D7"/>
    <w:rsid w:val="085E2B02"/>
    <w:rsid w:val="08662E4E"/>
    <w:rsid w:val="087913CA"/>
    <w:rsid w:val="087A3407"/>
    <w:rsid w:val="087E5F70"/>
    <w:rsid w:val="0886083E"/>
    <w:rsid w:val="088764AD"/>
    <w:rsid w:val="088B5031"/>
    <w:rsid w:val="088F268A"/>
    <w:rsid w:val="089C68F2"/>
    <w:rsid w:val="089E4DBD"/>
    <w:rsid w:val="08A95408"/>
    <w:rsid w:val="08AF5CA8"/>
    <w:rsid w:val="08B151BF"/>
    <w:rsid w:val="08B22719"/>
    <w:rsid w:val="08B51BA5"/>
    <w:rsid w:val="08BE5416"/>
    <w:rsid w:val="08C85AD5"/>
    <w:rsid w:val="08CE0B8B"/>
    <w:rsid w:val="08D82186"/>
    <w:rsid w:val="08F979A1"/>
    <w:rsid w:val="09060066"/>
    <w:rsid w:val="090706DC"/>
    <w:rsid w:val="091C75B4"/>
    <w:rsid w:val="091F1E33"/>
    <w:rsid w:val="0926712F"/>
    <w:rsid w:val="09390DB4"/>
    <w:rsid w:val="093F645D"/>
    <w:rsid w:val="094F44E3"/>
    <w:rsid w:val="096275FE"/>
    <w:rsid w:val="09686427"/>
    <w:rsid w:val="09705132"/>
    <w:rsid w:val="097A01A0"/>
    <w:rsid w:val="09807390"/>
    <w:rsid w:val="098C23B7"/>
    <w:rsid w:val="09993E4C"/>
    <w:rsid w:val="099C3B2D"/>
    <w:rsid w:val="099E733A"/>
    <w:rsid w:val="09A2202C"/>
    <w:rsid w:val="09A313A7"/>
    <w:rsid w:val="09A77C9A"/>
    <w:rsid w:val="09AA2ACA"/>
    <w:rsid w:val="09B44806"/>
    <w:rsid w:val="09B44883"/>
    <w:rsid w:val="09B45AED"/>
    <w:rsid w:val="09C0148B"/>
    <w:rsid w:val="09C270D8"/>
    <w:rsid w:val="09C96345"/>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B51416"/>
    <w:rsid w:val="0ABD2FE8"/>
    <w:rsid w:val="0AC3564D"/>
    <w:rsid w:val="0AD647A5"/>
    <w:rsid w:val="0AF43BCA"/>
    <w:rsid w:val="0B09024B"/>
    <w:rsid w:val="0B123018"/>
    <w:rsid w:val="0B132984"/>
    <w:rsid w:val="0B231145"/>
    <w:rsid w:val="0B24396B"/>
    <w:rsid w:val="0B265E4E"/>
    <w:rsid w:val="0B292ADD"/>
    <w:rsid w:val="0B3760B4"/>
    <w:rsid w:val="0B3C0C94"/>
    <w:rsid w:val="0B3E0CEC"/>
    <w:rsid w:val="0B49197F"/>
    <w:rsid w:val="0B49387C"/>
    <w:rsid w:val="0B517A43"/>
    <w:rsid w:val="0B560B94"/>
    <w:rsid w:val="0B5B432B"/>
    <w:rsid w:val="0B6058A7"/>
    <w:rsid w:val="0B694957"/>
    <w:rsid w:val="0B704389"/>
    <w:rsid w:val="0B757FBB"/>
    <w:rsid w:val="0B8311F4"/>
    <w:rsid w:val="0B8B13F4"/>
    <w:rsid w:val="0B8C4AF7"/>
    <w:rsid w:val="0B934CA5"/>
    <w:rsid w:val="0B94771A"/>
    <w:rsid w:val="0B9D4D53"/>
    <w:rsid w:val="0BA072B6"/>
    <w:rsid w:val="0BA3062A"/>
    <w:rsid w:val="0BA954C4"/>
    <w:rsid w:val="0BB25843"/>
    <w:rsid w:val="0BB729F6"/>
    <w:rsid w:val="0BC77705"/>
    <w:rsid w:val="0BE004CF"/>
    <w:rsid w:val="0BE120C4"/>
    <w:rsid w:val="0BE57B4E"/>
    <w:rsid w:val="0BEB0B21"/>
    <w:rsid w:val="0BF83F28"/>
    <w:rsid w:val="0BF85DD7"/>
    <w:rsid w:val="0C0511F2"/>
    <w:rsid w:val="0C074871"/>
    <w:rsid w:val="0C0B05C4"/>
    <w:rsid w:val="0C284481"/>
    <w:rsid w:val="0C3255F2"/>
    <w:rsid w:val="0C355818"/>
    <w:rsid w:val="0C37777C"/>
    <w:rsid w:val="0C3C2296"/>
    <w:rsid w:val="0C4057C9"/>
    <w:rsid w:val="0C424878"/>
    <w:rsid w:val="0C635DBE"/>
    <w:rsid w:val="0C755CB5"/>
    <w:rsid w:val="0C773520"/>
    <w:rsid w:val="0C7E353C"/>
    <w:rsid w:val="0C807D71"/>
    <w:rsid w:val="0C8B0E25"/>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3592"/>
    <w:rsid w:val="0D854A00"/>
    <w:rsid w:val="0D94360A"/>
    <w:rsid w:val="0DA74C71"/>
    <w:rsid w:val="0DB63E92"/>
    <w:rsid w:val="0DC0393B"/>
    <w:rsid w:val="0DC43254"/>
    <w:rsid w:val="0DC4433C"/>
    <w:rsid w:val="0DCD2C1C"/>
    <w:rsid w:val="0DE42847"/>
    <w:rsid w:val="0DE67218"/>
    <w:rsid w:val="0DF30F7D"/>
    <w:rsid w:val="0E06150F"/>
    <w:rsid w:val="0E092132"/>
    <w:rsid w:val="0E0A21A9"/>
    <w:rsid w:val="0E113293"/>
    <w:rsid w:val="0E134E83"/>
    <w:rsid w:val="0E17220C"/>
    <w:rsid w:val="0E26107A"/>
    <w:rsid w:val="0E2C61C1"/>
    <w:rsid w:val="0E3A207D"/>
    <w:rsid w:val="0E3A20D3"/>
    <w:rsid w:val="0E4F3F26"/>
    <w:rsid w:val="0E5E7524"/>
    <w:rsid w:val="0E734461"/>
    <w:rsid w:val="0E927861"/>
    <w:rsid w:val="0EA04D7B"/>
    <w:rsid w:val="0EA4482A"/>
    <w:rsid w:val="0EA926E0"/>
    <w:rsid w:val="0EB467CA"/>
    <w:rsid w:val="0EC132D7"/>
    <w:rsid w:val="0EC572E7"/>
    <w:rsid w:val="0ECD33DF"/>
    <w:rsid w:val="0ED05F5D"/>
    <w:rsid w:val="0ED91FFE"/>
    <w:rsid w:val="0EDC3297"/>
    <w:rsid w:val="0EE22D51"/>
    <w:rsid w:val="0EE700B0"/>
    <w:rsid w:val="0EE71B21"/>
    <w:rsid w:val="0EF402E3"/>
    <w:rsid w:val="0F0939B9"/>
    <w:rsid w:val="0F0E6CDB"/>
    <w:rsid w:val="0F2C5554"/>
    <w:rsid w:val="0F2D4AE2"/>
    <w:rsid w:val="0F4143CE"/>
    <w:rsid w:val="0F4340EF"/>
    <w:rsid w:val="0F4F182E"/>
    <w:rsid w:val="0F545B29"/>
    <w:rsid w:val="0F570EB4"/>
    <w:rsid w:val="0F5908C8"/>
    <w:rsid w:val="0F59104A"/>
    <w:rsid w:val="0F5B070A"/>
    <w:rsid w:val="0F5F1287"/>
    <w:rsid w:val="0F685729"/>
    <w:rsid w:val="0F6A6BC7"/>
    <w:rsid w:val="0F70152C"/>
    <w:rsid w:val="0F771FDC"/>
    <w:rsid w:val="0F787C58"/>
    <w:rsid w:val="0F8228D1"/>
    <w:rsid w:val="0F8619D4"/>
    <w:rsid w:val="0F8C02E9"/>
    <w:rsid w:val="0F8F58E3"/>
    <w:rsid w:val="0F8F7413"/>
    <w:rsid w:val="0F922838"/>
    <w:rsid w:val="0F9435CB"/>
    <w:rsid w:val="0FB27D04"/>
    <w:rsid w:val="0FB916A9"/>
    <w:rsid w:val="0FC30428"/>
    <w:rsid w:val="0FD531D3"/>
    <w:rsid w:val="0FD92425"/>
    <w:rsid w:val="0FDB1049"/>
    <w:rsid w:val="0FDD1017"/>
    <w:rsid w:val="0FE322F6"/>
    <w:rsid w:val="0FEE6AC8"/>
    <w:rsid w:val="0FF8213F"/>
    <w:rsid w:val="10120544"/>
    <w:rsid w:val="10133D23"/>
    <w:rsid w:val="10134314"/>
    <w:rsid w:val="101F79B1"/>
    <w:rsid w:val="102C5093"/>
    <w:rsid w:val="102F5257"/>
    <w:rsid w:val="10311F98"/>
    <w:rsid w:val="103E22B2"/>
    <w:rsid w:val="106C37E3"/>
    <w:rsid w:val="106E070C"/>
    <w:rsid w:val="107550E9"/>
    <w:rsid w:val="107B67FE"/>
    <w:rsid w:val="10836400"/>
    <w:rsid w:val="1087427D"/>
    <w:rsid w:val="108E40B0"/>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5149EB"/>
    <w:rsid w:val="115266C3"/>
    <w:rsid w:val="118D3FE6"/>
    <w:rsid w:val="11903C21"/>
    <w:rsid w:val="11947738"/>
    <w:rsid w:val="11A06237"/>
    <w:rsid w:val="11A20CC6"/>
    <w:rsid w:val="11A35BC7"/>
    <w:rsid w:val="11B317D2"/>
    <w:rsid w:val="11D22F0F"/>
    <w:rsid w:val="11D84916"/>
    <w:rsid w:val="11DD12E5"/>
    <w:rsid w:val="11E01EB5"/>
    <w:rsid w:val="11E854EB"/>
    <w:rsid w:val="11F0507D"/>
    <w:rsid w:val="11F66346"/>
    <w:rsid w:val="11FD0D0E"/>
    <w:rsid w:val="12015EA8"/>
    <w:rsid w:val="12112075"/>
    <w:rsid w:val="12124B37"/>
    <w:rsid w:val="12146A64"/>
    <w:rsid w:val="12147079"/>
    <w:rsid w:val="12166057"/>
    <w:rsid w:val="121A135B"/>
    <w:rsid w:val="122C1681"/>
    <w:rsid w:val="123A682D"/>
    <w:rsid w:val="123D2EE6"/>
    <w:rsid w:val="12403D21"/>
    <w:rsid w:val="125013C6"/>
    <w:rsid w:val="125822F1"/>
    <w:rsid w:val="125E6811"/>
    <w:rsid w:val="12737B22"/>
    <w:rsid w:val="127444CA"/>
    <w:rsid w:val="127F5C15"/>
    <w:rsid w:val="128871AC"/>
    <w:rsid w:val="128B57E5"/>
    <w:rsid w:val="128D2112"/>
    <w:rsid w:val="128F6A2B"/>
    <w:rsid w:val="129402A3"/>
    <w:rsid w:val="1297086D"/>
    <w:rsid w:val="129B27C3"/>
    <w:rsid w:val="12A76780"/>
    <w:rsid w:val="12B65865"/>
    <w:rsid w:val="12C74C64"/>
    <w:rsid w:val="12C96684"/>
    <w:rsid w:val="12CA2A9C"/>
    <w:rsid w:val="12CB77F1"/>
    <w:rsid w:val="12D929A5"/>
    <w:rsid w:val="12DD13AC"/>
    <w:rsid w:val="12EB1F09"/>
    <w:rsid w:val="12F2663F"/>
    <w:rsid w:val="12F41B54"/>
    <w:rsid w:val="12FE0F0C"/>
    <w:rsid w:val="13060FB9"/>
    <w:rsid w:val="13382F43"/>
    <w:rsid w:val="134030C7"/>
    <w:rsid w:val="135106FE"/>
    <w:rsid w:val="1357550B"/>
    <w:rsid w:val="13616BDE"/>
    <w:rsid w:val="136B7240"/>
    <w:rsid w:val="136F32A6"/>
    <w:rsid w:val="137D3949"/>
    <w:rsid w:val="1384435A"/>
    <w:rsid w:val="138C4655"/>
    <w:rsid w:val="1392132C"/>
    <w:rsid w:val="13933000"/>
    <w:rsid w:val="13936018"/>
    <w:rsid w:val="139C112D"/>
    <w:rsid w:val="13A6000E"/>
    <w:rsid w:val="13AD4C79"/>
    <w:rsid w:val="13AE6E32"/>
    <w:rsid w:val="13B61C41"/>
    <w:rsid w:val="13BC4EE6"/>
    <w:rsid w:val="13C63F84"/>
    <w:rsid w:val="13CB261C"/>
    <w:rsid w:val="13D75C00"/>
    <w:rsid w:val="13E00116"/>
    <w:rsid w:val="13E02352"/>
    <w:rsid w:val="13E30B7D"/>
    <w:rsid w:val="13ED04A7"/>
    <w:rsid w:val="13F24E08"/>
    <w:rsid w:val="13FE1C03"/>
    <w:rsid w:val="1402132F"/>
    <w:rsid w:val="14074EC8"/>
    <w:rsid w:val="140947EE"/>
    <w:rsid w:val="140C3988"/>
    <w:rsid w:val="141813E7"/>
    <w:rsid w:val="141F4D38"/>
    <w:rsid w:val="142373DC"/>
    <w:rsid w:val="142903E8"/>
    <w:rsid w:val="14297DD0"/>
    <w:rsid w:val="143357DB"/>
    <w:rsid w:val="14411843"/>
    <w:rsid w:val="1446122E"/>
    <w:rsid w:val="144A0D85"/>
    <w:rsid w:val="145A1D5A"/>
    <w:rsid w:val="145E73FE"/>
    <w:rsid w:val="146C12BB"/>
    <w:rsid w:val="14791CE3"/>
    <w:rsid w:val="14814BBB"/>
    <w:rsid w:val="14851CC6"/>
    <w:rsid w:val="148C237F"/>
    <w:rsid w:val="149A7DE4"/>
    <w:rsid w:val="14A06FC1"/>
    <w:rsid w:val="14AC0D94"/>
    <w:rsid w:val="14AD5060"/>
    <w:rsid w:val="14B94964"/>
    <w:rsid w:val="14BB3A1F"/>
    <w:rsid w:val="14D969A6"/>
    <w:rsid w:val="14E61747"/>
    <w:rsid w:val="1502097B"/>
    <w:rsid w:val="15162ACE"/>
    <w:rsid w:val="15265380"/>
    <w:rsid w:val="15337D09"/>
    <w:rsid w:val="153C211B"/>
    <w:rsid w:val="153C7063"/>
    <w:rsid w:val="155D0A7F"/>
    <w:rsid w:val="15684240"/>
    <w:rsid w:val="156F1C12"/>
    <w:rsid w:val="1580763A"/>
    <w:rsid w:val="1586427B"/>
    <w:rsid w:val="1587402A"/>
    <w:rsid w:val="15886767"/>
    <w:rsid w:val="15906FD3"/>
    <w:rsid w:val="15967E8D"/>
    <w:rsid w:val="159A07D2"/>
    <w:rsid w:val="159C63AC"/>
    <w:rsid w:val="15AA7739"/>
    <w:rsid w:val="15B82FBA"/>
    <w:rsid w:val="15BC4B29"/>
    <w:rsid w:val="15BE1C46"/>
    <w:rsid w:val="15C06260"/>
    <w:rsid w:val="15CA0DC6"/>
    <w:rsid w:val="15DD4A1C"/>
    <w:rsid w:val="15E4326F"/>
    <w:rsid w:val="15E90584"/>
    <w:rsid w:val="15F50C4E"/>
    <w:rsid w:val="160A0813"/>
    <w:rsid w:val="16192C05"/>
    <w:rsid w:val="16263368"/>
    <w:rsid w:val="163E496F"/>
    <w:rsid w:val="16401FC7"/>
    <w:rsid w:val="16540136"/>
    <w:rsid w:val="166260E3"/>
    <w:rsid w:val="166D5D9B"/>
    <w:rsid w:val="16794AA8"/>
    <w:rsid w:val="1680192E"/>
    <w:rsid w:val="16831695"/>
    <w:rsid w:val="168521B8"/>
    <w:rsid w:val="168B2E0C"/>
    <w:rsid w:val="16A11F17"/>
    <w:rsid w:val="16A208E0"/>
    <w:rsid w:val="16A5270A"/>
    <w:rsid w:val="16B56C2D"/>
    <w:rsid w:val="16BB3AFF"/>
    <w:rsid w:val="16C938F5"/>
    <w:rsid w:val="16D61CD9"/>
    <w:rsid w:val="16D81ED4"/>
    <w:rsid w:val="16DB1E7A"/>
    <w:rsid w:val="16E01371"/>
    <w:rsid w:val="16E22E42"/>
    <w:rsid w:val="16E74CBD"/>
    <w:rsid w:val="16F1756B"/>
    <w:rsid w:val="16F6268C"/>
    <w:rsid w:val="170B79C5"/>
    <w:rsid w:val="171A54C8"/>
    <w:rsid w:val="171B6233"/>
    <w:rsid w:val="172B290E"/>
    <w:rsid w:val="17386DB9"/>
    <w:rsid w:val="1741574D"/>
    <w:rsid w:val="175738D3"/>
    <w:rsid w:val="175B1D16"/>
    <w:rsid w:val="175E40B9"/>
    <w:rsid w:val="17847F66"/>
    <w:rsid w:val="178B5FD7"/>
    <w:rsid w:val="178E5D23"/>
    <w:rsid w:val="1793303A"/>
    <w:rsid w:val="179C79A4"/>
    <w:rsid w:val="17AE1106"/>
    <w:rsid w:val="17B070BF"/>
    <w:rsid w:val="17B521B9"/>
    <w:rsid w:val="17D52F7B"/>
    <w:rsid w:val="17EB75B0"/>
    <w:rsid w:val="17F4212C"/>
    <w:rsid w:val="17F5084F"/>
    <w:rsid w:val="180B1BB2"/>
    <w:rsid w:val="181578CA"/>
    <w:rsid w:val="181C3F62"/>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41C41"/>
    <w:rsid w:val="19160144"/>
    <w:rsid w:val="191D7CCE"/>
    <w:rsid w:val="191F38B0"/>
    <w:rsid w:val="19216787"/>
    <w:rsid w:val="19241273"/>
    <w:rsid w:val="192B4EB5"/>
    <w:rsid w:val="19375827"/>
    <w:rsid w:val="193C54C4"/>
    <w:rsid w:val="1951139B"/>
    <w:rsid w:val="195600F1"/>
    <w:rsid w:val="1957694B"/>
    <w:rsid w:val="19595274"/>
    <w:rsid w:val="19607A93"/>
    <w:rsid w:val="196A4CE8"/>
    <w:rsid w:val="197141ED"/>
    <w:rsid w:val="1975293B"/>
    <w:rsid w:val="19796968"/>
    <w:rsid w:val="19872D5B"/>
    <w:rsid w:val="198A461A"/>
    <w:rsid w:val="19934AEB"/>
    <w:rsid w:val="19A20F7C"/>
    <w:rsid w:val="19AA7C9B"/>
    <w:rsid w:val="19BC030D"/>
    <w:rsid w:val="19D16582"/>
    <w:rsid w:val="19E0148D"/>
    <w:rsid w:val="19E675DB"/>
    <w:rsid w:val="19E858AF"/>
    <w:rsid w:val="19E95C0F"/>
    <w:rsid w:val="1A002A36"/>
    <w:rsid w:val="1A2B25FE"/>
    <w:rsid w:val="1A3454BE"/>
    <w:rsid w:val="1A37645B"/>
    <w:rsid w:val="1A4667A4"/>
    <w:rsid w:val="1A523105"/>
    <w:rsid w:val="1A5562D2"/>
    <w:rsid w:val="1A580DDD"/>
    <w:rsid w:val="1A64411F"/>
    <w:rsid w:val="1A7857C1"/>
    <w:rsid w:val="1A8451DD"/>
    <w:rsid w:val="1A8A419D"/>
    <w:rsid w:val="1A9160AD"/>
    <w:rsid w:val="1AA878DF"/>
    <w:rsid w:val="1AA91D4F"/>
    <w:rsid w:val="1AB14FC0"/>
    <w:rsid w:val="1AB203D4"/>
    <w:rsid w:val="1AB77836"/>
    <w:rsid w:val="1ABC3944"/>
    <w:rsid w:val="1AC94D1F"/>
    <w:rsid w:val="1ACA2775"/>
    <w:rsid w:val="1ACE7057"/>
    <w:rsid w:val="1AD6153D"/>
    <w:rsid w:val="1ADA55B5"/>
    <w:rsid w:val="1ADC1643"/>
    <w:rsid w:val="1ADF0AC1"/>
    <w:rsid w:val="1AE96A18"/>
    <w:rsid w:val="1AED2C11"/>
    <w:rsid w:val="1AF103B1"/>
    <w:rsid w:val="1B094BB4"/>
    <w:rsid w:val="1B0E04C0"/>
    <w:rsid w:val="1B0E27E5"/>
    <w:rsid w:val="1B127151"/>
    <w:rsid w:val="1B192659"/>
    <w:rsid w:val="1B193B18"/>
    <w:rsid w:val="1B341EBA"/>
    <w:rsid w:val="1B3B5A5B"/>
    <w:rsid w:val="1B400993"/>
    <w:rsid w:val="1B4A340F"/>
    <w:rsid w:val="1B4F422D"/>
    <w:rsid w:val="1B512965"/>
    <w:rsid w:val="1B5755CC"/>
    <w:rsid w:val="1B8B78DA"/>
    <w:rsid w:val="1B915D2C"/>
    <w:rsid w:val="1BA74A90"/>
    <w:rsid w:val="1BA90931"/>
    <w:rsid w:val="1BAF3854"/>
    <w:rsid w:val="1BC0425F"/>
    <w:rsid w:val="1BCC1B2D"/>
    <w:rsid w:val="1BD56E55"/>
    <w:rsid w:val="1BD82C95"/>
    <w:rsid w:val="1BE16AFC"/>
    <w:rsid w:val="1BE35EAD"/>
    <w:rsid w:val="1BE91204"/>
    <w:rsid w:val="1BEC65C0"/>
    <w:rsid w:val="1BF76A78"/>
    <w:rsid w:val="1C0F7870"/>
    <w:rsid w:val="1C195E48"/>
    <w:rsid w:val="1C1C50AA"/>
    <w:rsid w:val="1C252BA9"/>
    <w:rsid w:val="1C2F6EA5"/>
    <w:rsid w:val="1C3441A7"/>
    <w:rsid w:val="1C365CFE"/>
    <w:rsid w:val="1C5050D9"/>
    <w:rsid w:val="1C61406D"/>
    <w:rsid w:val="1C7C5F29"/>
    <w:rsid w:val="1C82578F"/>
    <w:rsid w:val="1C877EF5"/>
    <w:rsid w:val="1C891BAA"/>
    <w:rsid w:val="1CA96E2B"/>
    <w:rsid w:val="1CBD71D8"/>
    <w:rsid w:val="1CC05CC7"/>
    <w:rsid w:val="1CC8042E"/>
    <w:rsid w:val="1CCD4E60"/>
    <w:rsid w:val="1CD375D9"/>
    <w:rsid w:val="1CD66AF0"/>
    <w:rsid w:val="1CD814C5"/>
    <w:rsid w:val="1CDF755A"/>
    <w:rsid w:val="1CE122CF"/>
    <w:rsid w:val="1CE95578"/>
    <w:rsid w:val="1D0474A7"/>
    <w:rsid w:val="1D0A07D1"/>
    <w:rsid w:val="1D0B6D85"/>
    <w:rsid w:val="1D0D49B3"/>
    <w:rsid w:val="1D1817C7"/>
    <w:rsid w:val="1D2F1D46"/>
    <w:rsid w:val="1D51270F"/>
    <w:rsid w:val="1D526265"/>
    <w:rsid w:val="1D535BFB"/>
    <w:rsid w:val="1D7326C6"/>
    <w:rsid w:val="1D8C3DAD"/>
    <w:rsid w:val="1D971BE0"/>
    <w:rsid w:val="1DA72908"/>
    <w:rsid w:val="1DAE4EFB"/>
    <w:rsid w:val="1DB71CD1"/>
    <w:rsid w:val="1DBC10D7"/>
    <w:rsid w:val="1DBD16BE"/>
    <w:rsid w:val="1DC11297"/>
    <w:rsid w:val="1DF15A34"/>
    <w:rsid w:val="1DFD30C4"/>
    <w:rsid w:val="1E1D65A9"/>
    <w:rsid w:val="1E1F62DB"/>
    <w:rsid w:val="1E20504E"/>
    <w:rsid w:val="1E2B3BCE"/>
    <w:rsid w:val="1E2D7474"/>
    <w:rsid w:val="1E3F0D90"/>
    <w:rsid w:val="1E4B77EA"/>
    <w:rsid w:val="1E582320"/>
    <w:rsid w:val="1E5F399D"/>
    <w:rsid w:val="1E642BA9"/>
    <w:rsid w:val="1E6D1CF0"/>
    <w:rsid w:val="1E766DF2"/>
    <w:rsid w:val="1E780410"/>
    <w:rsid w:val="1E8E5EF5"/>
    <w:rsid w:val="1E9B24D5"/>
    <w:rsid w:val="1EA5795B"/>
    <w:rsid w:val="1EAD0FF4"/>
    <w:rsid w:val="1EAF1548"/>
    <w:rsid w:val="1EB24880"/>
    <w:rsid w:val="1EBF492F"/>
    <w:rsid w:val="1EC15A2A"/>
    <w:rsid w:val="1EC43D90"/>
    <w:rsid w:val="1EC76DC7"/>
    <w:rsid w:val="1EC85A19"/>
    <w:rsid w:val="1ECA0FDF"/>
    <w:rsid w:val="1ECE3F18"/>
    <w:rsid w:val="1ED92D03"/>
    <w:rsid w:val="1EE2537C"/>
    <w:rsid w:val="1EF03CA6"/>
    <w:rsid w:val="1EF0541B"/>
    <w:rsid w:val="1EF27FBA"/>
    <w:rsid w:val="1EFF0A00"/>
    <w:rsid w:val="1F041A9E"/>
    <w:rsid w:val="1F105913"/>
    <w:rsid w:val="1F130AAF"/>
    <w:rsid w:val="1F1B6A59"/>
    <w:rsid w:val="1F1D3619"/>
    <w:rsid w:val="1F1F16FA"/>
    <w:rsid w:val="1F235508"/>
    <w:rsid w:val="1F2F1AF9"/>
    <w:rsid w:val="1F3C23AD"/>
    <w:rsid w:val="1F444220"/>
    <w:rsid w:val="1F4D339A"/>
    <w:rsid w:val="1F517B8E"/>
    <w:rsid w:val="1F526107"/>
    <w:rsid w:val="1F540F6B"/>
    <w:rsid w:val="1F5465FD"/>
    <w:rsid w:val="1F5B1966"/>
    <w:rsid w:val="1F792F27"/>
    <w:rsid w:val="1F8C08BF"/>
    <w:rsid w:val="1F904F2D"/>
    <w:rsid w:val="1F9C3C77"/>
    <w:rsid w:val="1FBE768E"/>
    <w:rsid w:val="1FD072CB"/>
    <w:rsid w:val="1FD81AFC"/>
    <w:rsid w:val="1FE31889"/>
    <w:rsid w:val="1FE761B1"/>
    <w:rsid w:val="1FF92454"/>
    <w:rsid w:val="200A48AB"/>
    <w:rsid w:val="200F4543"/>
    <w:rsid w:val="202B3804"/>
    <w:rsid w:val="202F471C"/>
    <w:rsid w:val="205D1CF3"/>
    <w:rsid w:val="20600899"/>
    <w:rsid w:val="206D77FE"/>
    <w:rsid w:val="2075205C"/>
    <w:rsid w:val="20766B5D"/>
    <w:rsid w:val="207C5A77"/>
    <w:rsid w:val="20812A7A"/>
    <w:rsid w:val="208967EC"/>
    <w:rsid w:val="20984E4E"/>
    <w:rsid w:val="20A56834"/>
    <w:rsid w:val="20AA06CD"/>
    <w:rsid w:val="20B51035"/>
    <w:rsid w:val="20B53FF2"/>
    <w:rsid w:val="20C429FD"/>
    <w:rsid w:val="20CC063E"/>
    <w:rsid w:val="20D0361C"/>
    <w:rsid w:val="20D44900"/>
    <w:rsid w:val="20D85910"/>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AA139D"/>
    <w:rsid w:val="21BB20FC"/>
    <w:rsid w:val="21C2768F"/>
    <w:rsid w:val="21D634F4"/>
    <w:rsid w:val="21D912D2"/>
    <w:rsid w:val="21DA5CA4"/>
    <w:rsid w:val="21E26D67"/>
    <w:rsid w:val="21E40879"/>
    <w:rsid w:val="21EC5465"/>
    <w:rsid w:val="21FC4A83"/>
    <w:rsid w:val="220348F7"/>
    <w:rsid w:val="22042FE8"/>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049A3"/>
    <w:rsid w:val="22D36863"/>
    <w:rsid w:val="22DD29F7"/>
    <w:rsid w:val="22E72BCB"/>
    <w:rsid w:val="230060E8"/>
    <w:rsid w:val="2302404F"/>
    <w:rsid w:val="2304651B"/>
    <w:rsid w:val="23105512"/>
    <w:rsid w:val="23317147"/>
    <w:rsid w:val="23323549"/>
    <w:rsid w:val="233272DB"/>
    <w:rsid w:val="23491C4F"/>
    <w:rsid w:val="234E59AA"/>
    <w:rsid w:val="23543002"/>
    <w:rsid w:val="235C2ECF"/>
    <w:rsid w:val="23764B9D"/>
    <w:rsid w:val="2376738D"/>
    <w:rsid w:val="23773234"/>
    <w:rsid w:val="23891D0E"/>
    <w:rsid w:val="23925C55"/>
    <w:rsid w:val="2397295F"/>
    <w:rsid w:val="23976015"/>
    <w:rsid w:val="239F4DB2"/>
    <w:rsid w:val="23B21CC7"/>
    <w:rsid w:val="23BC1A29"/>
    <w:rsid w:val="23CF230F"/>
    <w:rsid w:val="23D7300B"/>
    <w:rsid w:val="23DA3B54"/>
    <w:rsid w:val="23DF1838"/>
    <w:rsid w:val="23E863E8"/>
    <w:rsid w:val="23EF6864"/>
    <w:rsid w:val="23FF4029"/>
    <w:rsid w:val="240B1BA7"/>
    <w:rsid w:val="241B3778"/>
    <w:rsid w:val="242244CF"/>
    <w:rsid w:val="24316232"/>
    <w:rsid w:val="243A6DF4"/>
    <w:rsid w:val="24486EDA"/>
    <w:rsid w:val="244B4209"/>
    <w:rsid w:val="24560AE2"/>
    <w:rsid w:val="24605B88"/>
    <w:rsid w:val="24671C47"/>
    <w:rsid w:val="246B1903"/>
    <w:rsid w:val="24794836"/>
    <w:rsid w:val="247D5B1B"/>
    <w:rsid w:val="248727F9"/>
    <w:rsid w:val="248C391F"/>
    <w:rsid w:val="249700EF"/>
    <w:rsid w:val="24996D32"/>
    <w:rsid w:val="24AD2AE7"/>
    <w:rsid w:val="24AF0519"/>
    <w:rsid w:val="24B012B5"/>
    <w:rsid w:val="24BC444C"/>
    <w:rsid w:val="24C16FF5"/>
    <w:rsid w:val="24EB0386"/>
    <w:rsid w:val="24EE205A"/>
    <w:rsid w:val="24FE54BC"/>
    <w:rsid w:val="25005E1F"/>
    <w:rsid w:val="2502385F"/>
    <w:rsid w:val="25066118"/>
    <w:rsid w:val="250A2DEE"/>
    <w:rsid w:val="250B6210"/>
    <w:rsid w:val="251D0B0F"/>
    <w:rsid w:val="251E41E7"/>
    <w:rsid w:val="25221698"/>
    <w:rsid w:val="252A07E3"/>
    <w:rsid w:val="252C6A4D"/>
    <w:rsid w:val="252D4876"/>
    <w:rsid w:val="25493BC7"/>
    <w:rsid w:val="254F48B6"/>
    <w:rsid w:val="2550468A"/>
    <w:rsid w:val="255A0011"/>
    <w:rsid w:val="255D7D65"/>
    <w:rsid w:val="25647C09"/>
    <w:rsid w:val="25653A50"/>
    <w:rsid w:val="25781361"/>
    <w:rsid w:val="258D7703"/>
    <w:rsid w:val="25965B26"/>
    <w:rsid w:val="25A65B5B"/>
    <w:rsid w:val="25A8698B"/>
    <w:rsid w:val="25AD3136"/>
    <w:rsid w:val="25B57485"/>
    <w:rsid w:val="25BC2096"/>
    <w:rsid w:val="25C1234B"/>
    <w:rsid w:val="25CD3FBC"/>
    <w:rsid w:val="25CE04F1"/>
    <w:rsid w:val="25CE1672"/>
    <w:rsid w:val="25DB6B47"/>
    <w:rsid w:val="25E242BB"/>
    <w:rsid w:val="25E540FF"/>
    <w:rsid w:val="25E93B02"/>
    <w:rsid w:val="25EB3B02"/>
    <w:rsid w:val="25F07927"/>
    <w:rsid w:val="25F629AF"/>
    <w:rsid w:val="25F8089C"/>
    <w:rsid w:val="25FE3FFD"/>
    <w:rsid w:val="260354A1"/>
    <w:rsid w:val="26186461"/>
    <w:rsid w:val="262466CD"/>
    <w:rsid w:val="264E4C7F"/>
    <w:rsid w:val="26533224"/>
    <w:rsid w:val="26541061"/>
    <w:rsid w:val="2670311C"/>
    <w:rsid w:val="26813AD2"/>
    <w:rsid w:val="26A64E34"/>
    <w:rsid w:val="26B00275"/>
    <w:rsid w:val="26B64413"/>
    <w:rsid w:val="26B84084"/>
    <w:rsid w:val="26B92A72"/>
    <w:rsid w:val="26BF382E"/>
    <w:rsid w:val="26C54B9B"/>
    <w:rsid w:val="26C6512F"/>
    <w:rsid w:val="26D901D4"/>
    <w:rsid w:val="26E30520"/>
    <w:rsid w:val="26FF3DC8"/>
    <w:rsid w:val="27090AD1"/>
    <w:rsid w:val="2718290D"/>
    <w:rsid w:val="27183AD8"/>
    <w:rsid w:val="2720589A"/>
    <w:rsid w:val="2756780D"/>
    <w:rsid w:val="275F248D"/>
    <w:rsid w:val="27644211"/>
    <w:rsid w:val="276F5857"/>
    <w:rsid w:val="27713096"/>
    <w:rsid w:val="277C6089"/>
    <w:rsid w:val="278019FC"/>
    <w:rsid w:val="27897417"/>
    <w:rsid w:val="278F1BA4"/>
    <w:rsid w:val="27913C45"/>
    <w:rsid w:val="27977810"/>
    <w:rsid w:val="27A449A7"/>
    <w:rsid w:val="27A6391B"/>
    <w:rsid w:val="27A83E8D"/>
    <w:rsid w:val="27B24E9C"/>
    <w:rsid w:val="27B346D8"/>
    <w:rsid w:val="27BC433E"/>
    <w:rsid w:val="27BC4715"/>
    <w:rsid w:val="27CE139A"/>
    <w:rsid w:val="27E25E49"/>
    <w:rsid w:val="27E63AB6"/>
    <w:rsid w:val="27F231DD"/>
    <w:rsid w:val="28205EB0"/>
    <w:rsid w:val="282B4784"/>
    <w:rsid w:val="283046FD"/>
    <w:rsid w:val="2837420E"/>
    <w:rsid w:val="283C5A70"/>
    <w:rsid w:val="2845270C"/>
    <w:rsid w:val="284A470E"/>
    <w:rsid w:val="28546060"/>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8F50ECC"/>
    <w:rsid w:val="290019DA"/>
    <w:rsid w:val="29065633"/>
    <w:rsid w:val="29090CF2"/>
    <w:rsid w:val="290D196C"/>
    <w:rsid w:val="290D36E4"/>
    <w:rsid w:val="290F2C4A"/>
    <w:rsid w:val="292722E1"/>
    <w:rsid w:val="292C23A0"/>
    <w:rsid w:val="29326B8F"/>
    <w:rsid w:val="293C58E0"/>
    <w:rsid w:val="29442AB2"/>
    <w:rsid w:val="29444E83"/>
    <w:rsid w:val="294566C3"/>
    <w:rsid w:val="2946219C"/>
    <w:rsid w:val="2954302F"/>
    <w:rsid w:val="2956122D"/>
    <w:rsid w:val="29631E2D"/>
    <w:rsid w:val="297929F3"/>
    <w:rsid w:val="297A6214"/>
    <w:rsid w:val="298D0F22"/>
    <w:rsid w:val="29AC7F64"/>
    <w:rsid w:val="29AD1205"/>
    <w:rsid w:val="29B025A4"/>
    <w:rsid w:val="29B5714B"/>
    <w:rsid w:val="29B82AFC"/>
    <w:rsid w:val="29CA6918"/>
    <w:rsid w:val="29CD5CFE"/>
    <w:rsid w:val="29D31EAA"/>
    <w:rsid w:val="29DC6F28"/>
    <w:rsid w:val="29E370AE"/>
    <w:rsid w:val="29F101FE"/>
    <w:rsid w:val="29F83E3A"/>
    <w:rsid w:val="29FC0A34"/>
    <w:rsid w:val="2A065B82"/>
    <w:rsid w:val="2A460495"/>
    <w:rsid w:val="2A542476"/>
    <w:rsid w:val="2A572019"/>
    <w:rsid w:val="2A606A48"/>
    <w:rsid w:val="2A672272"/>
    <w:rsid w:val="2A774F13"/>
    <w:rsid w:val="2A792366"/>
    <w:rsid w:val="2A9B6F1B"/>
    <w:rsid w:val="2A9E60D9"/>
    <w:rsid w:val="2AA07DD6"/>
    <w:rsid w:val="2AA20835"/>
    <w:rsid w:val="2AA665FD"/>
    <w:rsid w:val="2AAA3E0C"/>
    <w:rsid w:val="2AAA79B8"/>
    <w:rsid w:val="2AB9199D"/>
    <w:rsid w:val="2AB94233"/>
    <w:rsid w:val="2ABE673C"/>
    <w:rsid w:val="2ABF2BCC"/>
    <w:rsid w:val="2AC3006E"/>
    <w:rsid w:val="2AC43F9F"/>
    <w:rsid w:val="2AC6136D"/>
    <w:rsid w:val="2AD05183"/>
    <w:rsid w:val="2AD952B5"/>
    <w:rsid w:val="2ADC703A"/>
    <w:rsid w:val="2AE00623"/>
    <w:rsid w:val="2AEA4EB9"/>
    <w:rsid w:val="2AEC22C7"/>
    <w:rsid w:val="2AFF2A63"/>
    <w:rsid w:val="2B063A1F"/>
    <w:rsid w:val="2B0738F0"/>
    <w:rsid w:val="2B0E0F65"/>
    <w:rsid w:val="2B2114E1"/>
    <w:rsid w:val="2B2C1264"/>
    <w:rsid w:val="2B2F7D02"/>
    <w:rsid w:val="2B374C7F"/>
    <w:rsid w:val="2B3E071E"/>
    <w:rsid w:val="2B3F420A"/>
    <w:rsid w:val="2B4A3494"/>
    <w:rsid w:val="2B4D5A99"/>
    <w:rsid w:val="2B510311"/>
    <w:rsid w:val="2B593E95"/>
    <w:rsid w:val="2B5A4189"/>
    <w:rsid w:val="2B5D3ED4"/>
    <w:rsid w:val="2B654F54"/>
    <w:rsid w:val="2B7831EA"/>
    <w:rsid w:val="2B7D13CC"/>
    <w:rsid w:val="2B8876B4"/>
    <w:rsid w:val="2B935FD0"/>
    <w:rsid w:val="2BA13AB1"/>
    <w:rsid w:val="2BA857ED"/>
    <w:rsid w:val="2BBF2CAD"/>
    <w:rsid w:val="2BD94617"/>
    <w:rsid w:val="2BDD4799"/>
    <w:rsid w:val="2C191249"/>
    <w:rsid w:val="2C1F6162"/>
    <w:rsid w:val="2C2D1BEC"/>
    <w:rsid w:val="2C2E702D"/>
    <w:rsid w:val="2C396882"/>
    <w:rsid w:val="2C3B789F"/>
    <w:rsid w:val="2C467CD2"/>
    <w:rsid w:val="2C4A64EC"/>
    <w:rsid w:val="2C4C4186"/>
    <w:rsid w:val="2C4C5BF6"/>
    <w:rsid w:val="2C6F332D"/>
    <w:rsid w:val="2C7B53C2"/>
    <w:rsid w:val="2C802F84"/>
    <w:rsid w:val="2C8045D1"/>
    <w:rsid w:val="2CA730EC"/>
    <w:rsid w:val="2CAA3375"/>
    <w:rsid w:val="2CB771ED"/>
    <w:rsid w:val="2CC130AA"/>
    <w:rsid w:val="2CC736A5"/>
    <w:rsid w:val="2CD40880"/>
    <w:rsid w:val="2CDE4229"/>
    <w:rsid w:val="2CE04532"/>
    <w:rsid w:val="2CE16492"/>
    <w:rsid w:val="2CEB42D0"/>
    <w:rsid w:val="2CF72B44"/>
    <w:rsid w:val="2D0A6D50"/>
    <w:rsid w:val="2D0A7297"/>
    <w:rsid w:val="2D0B3B70"/>
    <w:rsid w:val="2D1350E2"/>
    <w:rsid w:val="2D15427B"/>
    <w:rsid w:val="2D35124C"/>
    <w:rsid w:val="2D416047"/>
    <w:rsid w:val="2D421841"/>
    <w:rsid w:val="2D4D0E6D"/>
    <w:rsid w:val="2D501998"/>
    <w:rsid w:val="2D696E27"/>
    <w:rsid w:val="2D723FD9"/>
    <w:rsid w:val="2D933D93"/>
    <w:rsid w:val="2D933E51"/>
    <w:rsid w:val="2D9C0291"/>
    <w:rsid w:val="2DAC1EAF"/>
    <w:rsid w:val="2DB65182"/>
    <w:rsid w:val="2DBC78D6"/>
    <w:rsid w:val="2DC337EC"/>
    <w:rsid w:val="2DD229E6"/>
    <w:rsid w:val="2DD73448"/>
    <w:rsid w:val="2DE70634"/>
    <w:rsid w:val="2DEC127F"/>
    <w:rsid w:val="2DF20382"/>
    <w:rsid w:val="2E010D97"/>
    <w:rsid w:val="2E05745B"/>
    <w:rsid w:val="2E082C26"/>
    <w:rsid w:val="2E1B2ADA"/>
    <w:rsid w:val="2E1E09A5"/>
    <w:rsid w:val="2E225A24"/>
    <w:rsid w:val="2E2561B5"/>
    <w:rsid w:val="2E332CEB"/>
    <w:rsid w:val="2E4A0DA8"/>
    <w:rsid w:val="2E6E03B6"/>
    <w:rsid w:val="2E6E553E"/>
    <w:rsid w:val="2E743739"/>
    <w:rsid w:val="2E777481"/>
    <w:rsid w:val="2E785654"/>
    <w:rsid w:val="2E794D46"/>
    <w:rsid w:val="2E9D0DDC"/>
    <w:rsid w:val="2EA02E46"/>
    <w:rsid w:val="2EAD6133"/>
    <w:rsid w:val="2EB259EE"/>
    <w:rsid w:val="2EB44951"/>
    <w:rsid w:val="2EB96892"/>
    <w:rsid w:val="2EBA175B"/>
    <w:rsid w:val="2EBC0D00"/>
    <w:rsid w:val="2EC47DBD"/>
    <w:rsid w:val="2ED237F3"/>
    <w:rsid w:val="2EDB008B"/>
    <w:rsid w:val="2EFE23E9"/>
    <w:rsid w:val="2F0C4C2A"/>
    <w:rsid w:val="2F0F563F"/>
    <w:rsid w:val="2F144960"/>
    <w:rsid w:val="2F1519D6"/>
    <w:rsid w:val="2F170C0F"/>
    <w:rsid w:val="2F1F3A4D"/>
    <w:rsid w:val="2F2B0AB4"/>
    <w:rsid w:val="2F2B4668"/>
    <w:rsid w:val="2F3A7CD4"/>
    <w:rsid w:val="2F3E0C12"/>
    <w:rsid w:val="2F4558F1"/>
    <w:rsid w:val="2F4A56AD"/>
    <w:rsid w:val="2F4A6C26"/>
    <w:rsid w:val="2F784790"/>
    <w:rsid w:val="2F7B36A8"/>
    <w:rsid w:val="2F7E386B"/>
    <w:rsid w:val="2F826205"/>
    <w:rsid w:val="2F8D2C63"/>
    <w:rsid w:val="2F8E4DCB"/>
    <w:rsid w:val="2F8F7CEB"/>
    <w:rsid w:val="2F9155B2"/>
    <w:rsid w:val="2F9B7763"/>
    <w:rsid w:val="2F9D7E04"/>
    <w:rsid w:val="2FA11D30"/>
    <w:rsid w:val="2FAA5E1A"/>
    <w:rsid w:val="2FAB4623"/>
    <w:rsid w:val="2FC57F08"/>
    <w:rsid w:val="2FC61141"/>
    <w:rsid w:val="2FC6395A"/>
    <w:rsid w:val="2FC71311"/>
    <w:rsid w:val="2FD32A7A"/>
    <w:rsid w:val="2FDE4AED"/>
    <w:rsid w:val="2FDF6214"/>
    <w:rsid w:val="300A43D0"/>
    <w:rsid w:val="301537C5"/>
    <w:rsid w:val="30185978"/>
    <w:rsid w:val="301E6A4B"/>
    <w:rsid w:val="30264A9E"/>
    <w:rsid w:val="302E6167"/>
    <w:rsid w:val="303C3B19"/>
    <w:rsid w:val="304F4F89"/>
    <w:rsid w:val="305076EC"/>
    <w:rsid w:val="305F515E"/>
    <w:rsid w:val="30663002"/>
    <w:rsid w:val="306E0AD2"/>
    <w:rsid w:val="307C5326"/>
    <w:rsid w:val="30845B36"/>
    <w:rsid w:val="308A4A18"/>
    <w:rsid w:val="3095526B"/>
    <w:rsid w:val="30974BB3"/>
    <w:rsid w:val="30A01C92"/>
    <w:rsid w:val="30A5426C"/>
    <w:rsid w:val="30BA4328"/>
    <w:rsid w:val="30C4178A"/>
    <w:rsid w:val="30D363D4"/>
    <w:rsid w:val="30E46B3F"/>
    <w:rsid w:val="30F42C57"/>
    <w:rsid w:val="30FD79BE"/>
    <w:rsid w:val="3100405D"/>
    <w:rsid w:val="31055913"/>
    <w:rsid w:val="310F7A81"/>
    <w:rsid w:val="311739F5"/>
    <w:rsid w:val="31174211"/>
    <w:rsid w:val="311F60D7"/>
    <w:rsid w:val="31216170"/>
    <w:rsid w:val="312C20BA"/>
    <w:rsid w:val="31317087"/>
    <w:rsid w:val="31330D64"/>
    <w:rsid w:val="31383FB1"/>
    <w:rsid w:val="3146283D"/>
    <w:rsid w:val="315D1164"/>
    <w:rsid w:val="315F2BB6"/>
    <w:rsid w:val="316E3CCA"/>
    <w:rsid w:val="3173104B"/>
    <w:rsid w:val="3173113F"/>
    <w:rsid w:val="317D6B35"/>
    <w:rsid w:val="31823A6F"/>
    <w:rsid w:val="31902AB1"/>
    <w:rsid w:val="319D0930"/>
    <w:rsid w:val="31A30319"/>
    <w:rsid w:val="31A6662C"/>
    <w:rsid w:val="31B50898"/>
    <w:rsid w:val="31B62FDB"/>
    <w:rsid w:val="31BA2482"/>
    <w:rsid w:val="31BE47CA"/>
    <w:rsid w:val="31D01CA2"/>
    <w:rsid w:val="31DF176C"/>
    <w:rsid w:val="31E8134E"/>
    <w:rsid w:val="31E9101E"/>
    <w:rsid w:val="31F45A41"/>
    <w:rsid w:val="31FF4B7E"/>
    <w:rsid w:val="320A13F1"/>
    <w:rsid w:val="3211002E"/>
    <w:rsid w:val="322268A2"/>
    <w:rsid w:val="323A5F58"/>
    <w:rsid w:val="325B7C5E"/>
    <w:rsid w:val="325E2979"/>
    <w:rsid w:val="32714340"/>
    <w:rsid w:val="32774B5E"/>
    <w:rsid w:val="327E28E6"/>
    <w:rsid w:val="32955496"/>
    <w:rsid w:val="32983099"/>
    <w:rsid w:val="329C2838"/>
    <w:rsid w:val="32AA5592"/>
    <w:rsid w:val="32AD61A5"/>
    <w:rsid w:val="32B51B69"/>
    <w:rsid w:val="32C67856"/>
    <w:rsid w:val="32D0768A"/>
    <w:rsid w:val="32D72997"/>
    <w:rsid w:val="32D74397"/>
    <w:rsid w:val="32E46B67"/>
    <w:rsid w:val="32E67992"/>
    <w:rsid w:val="32E75DA8"/>
    <w:rsid w:val="32F653C3"/>
    <w:rsid w:val="330374F3"/>
    <w:rsid w:val="33052E5A"/>
    <w:rsid w:val="330E07F5"/>
    <w:rsid w:val="33154453"/>
    <w:rsid w:val="33203A75"/>
    <w:rsid w:val="332610BF"/>
    <w:rsid w:val="33264C29"/>
    <w:rsid w:val="332E1CCE"/>
    <w:rsid w:val="33405B07"/>
    <w:rsid w:val="334172D7"/>
    <w:rsid w:val="335D1100"/>
    <w:rsid w:val="33632FAB"/>
    <w:rsid w:val="33777FA7"/>
    <w:rsid w:val="337C27BA"/>
    <w:rsid w:val="3386250E"/>
    <w:rsid w:val="339B48EC"/>
    <w:rsid w:val="33A41667"/>
    <w:rsid w:val="33AE1F3D"/>
    <w:rsid w:val="33B42B28"/>
    <w:rsid w:val="33B44D6A"/>
    <w:rsid w:val="33B522EE"/>
    <w:rsid w:val="33C40914"/>
    <w:rsid w:val="33CE61A0"/>
    <w:rsid w:val="33E201D4"/>
    <w:rsid w:val="33E75242"/>
    <w:rsid w:val="33ED42E2"/>
    <w:rsid w:val="33F20139"/>
    <w:rsid w:val="33F90BAA"/>
    <w:rsid w:val="33FB7E97"/>
    <w:rsid w:val="340A7AC7"/>
    <w:rsid w:val="340E373F"/>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86B04"/>
    <w:rsid w:val="34AE2971"/>
    <w:rsid w:val="34AF4693"/>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536DE0"/>
    <w:rsid w:val="35552291"/>
    <w:rsid w:val="35584D6D"/>
    <w:rsid w:val="35591808"/>
    <w:rsid w:val="355A7A28"/>
    <w:rsid w:val="355D135C"/>
    <w:rsid w:val="355D6ED8"/>
    <w:rsid w:val="356863D3"/>
    <w:rsid w:val="356D70C0"/>
    <w:rsid w:val="357039DD"/>
    <w:rsid w:val="35772AE3"/>
    <w:rsid w:val="357B3ABA"/>
    <w:rsid w:val="35810F88"/>
    <w:rsid w:val="358173F3"/>
    <w:rsid w:val="35906EE4"/>
    <w:rsid w:val="35992086"/>
    <w:rsid w:val="35A452E5"/>
    <w:rsid w:val="35A96631"/>
    <w:rsid w:val="35B33C35"/>
    <w:rsid w:val="35B9646A"/>
    <w:rsid w:val="35C21CAF"/>
    <w:rsid w:val="35D0318C"/>
    <w:rsid w:val="35D111DF"/>
    <w:rsid w:val="35D7392F"/>
    <w:rsid w:val="35E46B51"/>
    <w:rsid w:val="35ED5FAA"/>
    <w:rsid w:val="35EF62AF"/>
    <w:rsid w:val="35F13E9C"/>
    <w:rsid w:val="36026EC6"/>
    <w:rsid w:val="36037463"/>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A0866"/>
    <w:rsid w:val="36F633FE"/>
    <w:rsid w:val="36F7193B"/>
    <w:rsid w:val="37006DA6"/>
    <w:rsid w:val="37022024"/>
    <w:rsid w:val="370E351B"/>
    <w:rsid w:val="37142FF2"/>
    <w:rsid w:val="371A521A"/>
    <w:rsid w:val="3722586F"/>
    <w:rsid w:val="37226133"/>
    <w:rsid w:val="37252757"/>
    <w:rsid w:val="372B08A8"/>
    <w:rsid w:val="37335775"/>
    <w:rsid w:val="37362012"/>
    <w:rsid w:val="37372456"/>
    <w:rsid w:val="37391007"/>
    <w:rsid w:val="37404B13"/>
    <w:rsid w:val="374107ED"/>
    <w:rsid w:val="374F724C"/>
    <w:rsid w:val="375523E8"/>
    <w:rsid w:val="375A6911"/>
    <w:rsid w:val="376E58D1"/>
    <w:rsid w:val="3778792A"/>
    <w:rsid w:val="37791406"/>
    <w:rsid w:val="378C59A0"/>
    <w:rsid w:val="378F72DA"/>
    <w:rsid w:val="379A65A9"/>
    <w:rsid w:val="37A15AB9"/>
    <w:rsid w:val="37A51F2C"/>
    <w:rsid w:val="37D1690E"/>
    <w:rsid w:val="37E474EC"/>
    <w:rsid w:val="37E93735"/>
    <w:rsid w:val="37F47C83"/>
    <w:rsid w:val="37FC4441"/>
    <w:rsid w:val="381C5DA5"/>
    <w:rsid w:val="381E6D24"/>
    <w:rsid w:val="381E7251"/>
    <w:rsid w:val="382A53D5"/>
    <w:rsid w:val="383652ED"/>
    <w:rsid w:val="385701A2"/>
    <w:rsid w:val="385E7376"/>
    <w:rsid w:val="386844B4"/>
    <w:rsid w:val="386900A2"/>
    <w:rsid w:val="387B2EAE"/>
    <w:rsid w:val="38AC792F"/>
    <w:rsid w:val="38B26B0B"/>
    <w:rsid w:val="38BA270B"/>
    <w:rsid w:val="38BB1341"/>
    <w:rsid w:val="38C44B1C"/>
    <w:rsid w:val="38F23A88"/>
    <w:rsid w:val="38FF32E4"/>
    <w:rsid w:val="3909782E"/>
    <w:rsid w:val="391B3E02"/>
    <w:rsid w:val="392642AC"/>
    <w:rsid w:val="39294974"/>
    <w:rsid w:val="393658EA"/>
    <w:rsid w:val="393B2AA1"/>
    <w:rsid w:val="39452765"/>
    <w:rsid w:val="394579D4"/>
    <w:rsid w:val="39464B68"/>
    <w:rsid w:val="397059EB"/>
    <w:rsid w:val="398028B7"/>
    <w:rsid w:val="398652E8"/>
    <w:rsid w:val="39932E80"/>
    <w:rsid w:val="39995B41"/>
    <w:rsid w:val="399C790E"/>
    <w:rsid w:val="39AB6BA7"/>
    <w:rsid w:val="39AD0862"/>
    <w:rsid w:val="39C429F4"/>
    <w:rsid w:val="39CD31DF"/>
    <w:rsid w:val="39DA679E"/>
    <w:rsid w:val="39DF3DBB"/>
    <w:rsid w:val="39F5386F"/>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A57DE"/>
    <w:rsid w:val="3A707D13"/>
    <w:rsid w:val="3A79703F"/>
    <w:rsid w:val="3A80410F"/>
    <w:rsid w:val="3A884EA0"/>
    <w:rsid w:val="3A8A0AE3"/>
    <w:rsid w:val="3A8F0F59"/>
    <w:rsid w:val="3A9979BE"/>
    <w:rsid w:val="3A9E1B70"/>
    <w:rsid w:val="3AA12E4E"/>
    <w:rsid w:val="3AB848DE"/>
    <w:rsid w:val="3AC37C08"/>
    <w:rsid w:val="3AD71F6B"/>
    <w:rsid w:val="3AE66876"/>
    <w:rsid w:val="3AF53639"/>
    <w:rsid w:val="3AF67F9A"/>
    <w:rsid w:val="3AFA4B51"/>
    <w:rsid w:val="3B036D81"/>
    <w:rsid w:val="3B0424CA"/>
    <w:rsid w:val="3B16321F"/>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55374"/>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DF3395"/>
    <w:rsid w:val="3BE85FC8"/>
    <w:rsid w:val="3BF0761E"/>
    <w:rsid w:val="3BFA7995"/>
    <w:rsid w:val="3BFF77BC"/>
    <w:rsid w:val="3C0648FA"/>
    <w:rsid w:val="3C087C73"/>
    <w:rsid w:val="3C0B7004"/>
    <w:rsid w:val="3C1A6E6A"/>
    <w:rsid w:val="3C1D1C7C"/>
    <w:rsid w:val="3C2016F2"/>
    <w:rsid w:val="3C21617B"/>
    <w:rsid w:val="3C224EAA"/>
    <w:rsid w:val="3C2D6092"/>
    <w:rsid w:val="3C350589"/>
    <w:rsid w:val="3C385408"/>
    <w:rsid w:val="3C456A68"/>
    <w:rsid w:val="3C4F16C1"/>
    <w:rsid w:val="3C5D7DF9"/>
    <w:rsid w:val="3C6D3D66"/>
    <w:rsid w:val="3C7E0AFD"/>
    <w:rsid w:val="3C8310DE"/>
    <w:rsid w:val="3C8B14D1"/>
    <w:rsid w:val="3C9249E5"/>
    <w:rsid w:val="3C9A2A62"/>
    <w:rsid w:val="3CA10C94"/>
    <w:rsid w:val="3CA849CB"/>
    <w:rsid w:val="3CAA3F3C"/>
    <w:rsid w:val="3CCB5BC6"/>
    <w:rsid w:val="3CD14649"/>
    <w:rsid w:val="3CD342C8"/>
    <w:rsid w:val="3CE86A1C"/>
    <w:rsid w:val="3CEF1F9E"/>
    <w:rsid w:val="3D03408B"/>
    <w:rsid w:val="3D062484"/>
    <w:rsid w:val="3D10063E"/>
    <w:rsid w:val="3D177553"/>
    <w:rsid w:val="3D193DF3"/>
    <w:rsid w:val="3D1A14AD"/>
    <w:rsid w:val="3D1D3C05"/>
    <w:rsid w:val="3D246E5A"/>
    <w:rsid w:val="3D351806"/>
    <w:rsid w:val="3D49672F"/>
    <w:rsid w:val="3D4A1496"/>
    <w:rsid w:val="3D4E2B83"/>
    <w:rsid w:val="3D4E45E3"/>
    <w:rsid w:val="3D50773D"/>
    <w:rsid w:val="3D551FA4"/>
    <w:rsid w:val="3D59130B"/>
    <w:rsid w:val="3D5C4500"/>
    <w:rsid w:val="3D5C57BD"/>
    <w:rsid w:val="3D6A29D6"/>
    <w:rsid w:val="3D807A26"/>
    <w:rsid w:val="3D842996"/>
    <w:rsid w:val="3D8572F3"/>
    <w:rsid w:val="3D870953"/>
    <w:rsid w:val="3D8B2D9A"/>
    <w:rsid w:val="3D921B45"/>
    <w:rsid w:val="3D935AC2"/>
    <w:rsid w:val="3D98336D"/>
    <w:rsid w:val="3DA9227E"/>
    <w:rsid w:val="3DAF74FA"/>
    <w:rsid w:val="3DB000E2"/>
    <w:rsid w:val="3DB302F2"/>
    <w:rsid w:val="3DC429E1"/>
    <w:rsid w:val="3DC52931"/>
    <w:rsid w:val="3DCB24A6"/>
    <w:rsid w:val="3DD4374A"/>
    <w:rsid w:val="3DDD29A0"/>
    <w:rsid w:val="3DE15919"/>
    <w:rsid w:val="3DE976C2"/>
    <w:rsid w:val="3DF95EC3"/>
    <w:rsid w:val="3DFE5953"/>
    <w:rsid w:val="3E14090C"/>
    <w:rsid w:val="3E143687"/>
    <w:rsid w:val="3E2C005F"/>
    <w:rsid w:val="3E325D1E"/>
    <w:rsid w:val="3E3976D3"/>
    <w:rsid w:val="3E470177"/>
    <w:rsid w:val="3E4905DE"/>
    <w:rsid w:val="3E4C0877"/>
    <w:rsid w:val="3E563B22"/>
    <w:rsid w:val="3E6B7465"/>
    <w:rsid w:val="3E707A7A"/>
    <w:rsid w:val="3E735B9C"/>
    <w:rsid w:val="3E7C330F"/>
    <w:rsid w:val="3E820130"/>
    <w:rsid w:val="3E8558DB"/>
    <w:rsid w:val="3E892D0A"/>
    <w:rsid w:val="3E8B5E97"/>
    <w:rsid w:val="3E9405D5"/>
    <w:rsid w:val="3EA07325"/>
    <w:rsid w:val="3EB9610F"/>
    <w:rsid w:val="3EBB429F"/>
    <w:rsid w:val="3EC949A3"/>
    <w:rsid w:val="3ED92B4F"/>
    <w:rsid w:val="3EDB49C2"/>
    <w:rsid w:val="3EDF3C64"/>
    <w:rsid w:val="3EE21E99"/>
    <w:rsid w:val="3EE275ED"/>
    <w:rsid w:val="3EE6497C"/>
    <w:rsid w:val="3EED30FA"/>
    <w:rsid w:val="3EF459CF"/>
    <w:rsid w:val="3EF62DD7"/>
    <w:rsid w:val="3EFD56E8"/>
    <w:rsid w:val="3F0644E9"/>
    <w:rsid w:val="3F0D093F"/>
    <w:rsid w:val="3F1556CB"/>
    <w:rsid w:val="3F24498F"/>
    <w:rsid w:val="3F2A38EA"/>
    <w:rsid w:val="3F3A2DDC"/>
    <w:rsid w:val="3F4065BB"/>
    <w:rsid w:val="3F42308C"/>
    <w:rsid w:val="3F4C66A1"/>
    <w:rsid w:val="3F4D2D8C"/>
    <w:rsid w:val="3F4F005D"/>
    <w:rsid w:val="3F5C238A"/>
    <w:rsid w:val="3F6468A4"/>
    <w:rsid w:val="3F652907"/>
    <w:rsid w:val="3F7C280B"/>
    <w:rsid w:val="3F86115B"/>
    <w:rsid w:val="3F8C0AE9"/>
    <w:rsid w:val="3F8D1F32"/>
    <w:rsid w:val="3F9360F8"/>
    <w:rsid w:val="3F9506AB"/>
    <w:rsid w:val="3F970FDB"/>
    <w:rsid w:val="3F9C4A09"/>
    <w:rsid w:val="3FA063E1"/>
    <w:rsid w:val="3FA20CED"/>
    <w:rsid w:val="3FBD7207"/>
    <w:rsid w:val="3FC954B3"/>
    <w:rsid w:val="3FCD0087"/>
    <w:rsid w:val="3FCE6DE8"/>
    <w:rsid w:val="3FCF2F1A"/>
    <w:rsid w:val="3FF97E2E"/>
    <w:rsid w:val="400C0D56"/>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902503"/>
    <w:rsid w:val="40A02AED"/>
    <w:rsid w:val="40B773AB"/>
    <w:rsid w:val="40CC1F46"/>
    <w:rsid w:val="40CC2AEC"/>
    <w:rsid w:val="40D1007A"/>
    <w:rsid w:val="40D11DFC"/>
    <w:rsid w:val="40D15D59"/>
    <w:rsid w:val="40D4522C"/>
    <w:rsid w:val="40D506EB"/>
    <w:rsid w:val="40D96DD7"/>
    <w:rsid w:val="40E32E0B"/>
    <w:rsid w:val="40F712C9"/>
    <w:rsid w:val="41055B22"/>
    <w:rsid w:val="41143DA3"/>
    <w:rsid w:val="41145094"/>
    <w:rsid w:val="411C1997"/>
    <w:rsid w:val="4139101E"/>
    <w:rsid w:val="413C6D9E"/>
    <w:rsid w:val="41454EA2"/>
    <w:rsid w:val="415347E5"/>
    <w:rsid w:val="415D1084"/>
    <w:rsid w:val="41783809"/>
    <w:rsid w:val="418B104E"/>
    <w:rsid w:val="419516DC"/>
    <w:rsid w:val="41A86359"/>
    <w:rsid w:val="41AA5A16"/>
    <w:rsid w:val="41AA6FCA"/>
    <w:rsid w:val="41AF00E5"/>
    <w:rsid w:val="41B350D7"/>
    <w:rsid w:val="41B77440"/>
    <w:rsid w:val="41C3318F"/>
    <w:rsid w:val="41C52353"/>
    <w:rsid w:val="41CC3927"/>
    <w:rsid w:val="41D00D55"/>
    <w:rsid w:val="42013392"/>
    <w:rsid w:val="420A42D5"/>
    <w:rsid w:val="421173AB"/>
    <w:rsid w:val="421604DA"/>
    <w:rsid w:val="42171951"/>
    <w:rsid w:val="42297EA4"/>
    <w:rsid w:val="424761CF"/>
    <w:rsid w:val="42496B67"/>
    <w:rsid w:val="424A226E"/>
    <w:rsid w:val="424A673F"/>
    <w:rsid w:val="42521E1D"/>
    <w:rsid w:val="425C52D8"/>
    <w:rsid w:val="42617455"/>
    <w:rsid w:val="42686C63"/>
    <w:rsid w:val="427310D3"/>
    <w:rsid w:val="427A3678"/>
    <w:rsid w:val="427E642B"/>
    <w:rsid w:val="428E5395"/>
    <w:rsid w:val="42965BBA"/>
    <w:rsid w:val="429B42D2"/>
    <w:rsid w:val="42A2426A"/>
    <w:rsid w:val="42A551B5"/>
    <w:rsid w:val="42A82840"/>
    <w:rsid w:val="42A82BE8"/>
    <w:rsid w:val="42AA7ACD"/>
    <w:rsid w:val="42AD59F0"/>
    <w:rsid w:val="42AE673F"/>
    <w:rsid w:val="42B765A5"/>
    <w:rsid w:val="42BF1A0E"/>
    <w:rsid w:val="42C52579"/>
    <w:rsid w:val="42C927DF"/>
    <w:rsid w:val="42DC2B30"/>
    <w:rsid w:val="42DC56B2"/>
    <w:rsid w:val="42E51B24"/>
    <w:rsid w:val="42E7624C"/>
    <w:rsid w:val="42E84AD3"/>
    <w:rsid w:val="42EC3FE2"/>
    <w:rsid w:val="430704FF"/>
    <w:rsid w:val="43124C8D"/>
    <w:rsid w:val="43166EE4"/>
    <w:rsid w:val="43290253"/>
    <w:rsid w:val="432B2F7F"/>
    <w:rsid w:val="432F74E7"/>
    <w:rsid w:val="4335013C"/>
    <w:rsid w:val="433930DA"/>
    <w:rsid w:val="433A276B"/>
    <w:rsid w:val="433D027C"/>
    <w:rsid w:val="433D0BFC"/>
    <w:rsid w:val="433F610A"/>
    <w:rsid w:val="43434724"/>
    <w:rsid w:val="4353588D"/>
    <w:rsid w:val="4355636B"/>
    <w:rsid w:val="43670F1D"/>
    <w:rsid w:val="4373608B"/>
    <w:rsid w:val="43760E30"/>
    <w:rsid w:val="437E013B"/>
    <w:rsid w:val="439259D2"/>
    <w:rsid w:val="439B4E7F"/>
    <w:rsid w:val="43AE5B17"/>
    <w:rsid w:val="43AF636A"/>
    <w:rsid w:val="43C56D82"/>
    <w:rsid w:val="43C6345B"/>
    <w:rsid w:val="43D13E89"/>
    <w:rsid w:val="43E3508A"/>
    <w:rsid w:val="43E80F3D"/>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52245F"/>
    <w:rsid w:val="445E0466"/>
    <w:rsid w:val="445E167A"/>
    <w:rsid w:val="44614A61"/>
    <w:rsid w:val="447A4BFE"/>
    <w:rsid w:val="447E79EC"/>
    <w:rsid w:val="447F3FBD"/>
    <w:rsid w:val="448F6395"/>
    <w:rsid w:val="4492631A"/>
    <w:rsid w:val="449342E9"/>
    <w:rsid w:val="449C7D71"/>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A9516E"/>
    <w:rsid w:val="45AB4A0D"/>
    <w:rsid w:val="45B25628"/>
    <w:rsid w:val="45B92E0A"/>
    <w:rsid w:val="45D21646"/>
    <w:rsid w:val="45DF4749"/>
    <w:rsid w:val="45E86354"/>
    <w:rsid w:val="45E86370"/>
    <w:rsid w:val="45EE35A4"/>
    <w:rsid w:val="45F24EF7"/>
    <w:rsid w:val="45F56503"/>
    <w:rsid w:val="45FC5A69"/>
    <w:rsid w:val="45FD5369"/>
    <w:rsid w:val="460556A8"/>
    <w:rsid w:val="46125B36"/>
    <w:rsid w:val="461E4FA6"/>
    <w:rsid w:val="461F5C6B"/>
    <w:rsid w:val="46283AA1"/>
    <w:rsid w:val="462E3FC5"/>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3201D"/>
    <w:rsid w:val="46750952"/>
    <w:rsid w:val="467C479B"/>
    <w:rsid w:val="46A73AA5"/>
    <w:rsid w:val="46AA01AA"/>
    <w:rsid w:val="46BC2C14"/>
    <w:rsid w:val="46C30058"/>
    <w:rsid w:val="46C37319"/>
    <w:rsid w:val="46CE7B8B"/>
    <w:rsid w:val="46D32B82"/>
    <w:rsid w:val="46DC1BCB"/>
    <w:rsid w:val="46F4701B"/>
    <w:rsid w:val="46FD7204"/>
    <w:rsid w:val="470567D9"/>
    <w:rsid w:val="470F3F48"/>
    <w:rsid w:val="4711691D"/>
    <w:rsid w:val="47203893"/>
    <w:rsid w:val="47205FEA"/>
    <w:rsid w:val="47481121"/>
    <w:rsid w:val="474A50F5"/>
    <w:rsid w:val="475B7278"/>
    <w:rsid w:val="47644F43"/>
    <w:rsid w:val="476843F5"/>
    <w:rsid w:val="47696A2A"/>
    <w:rsid w:val="477604D3"/>
    <w:rsid w:val="477A3C84"/>
    <w:rsid w:val="477D700D"/>
    <w:rsid w:val="478A2784"/>
    <w:rsid w:val="47997564"/>
    <w:rsid w:val="47A738C8"/>
    <w:rsid w:val="47B42D2D"/>
    <w:rsid w:val="47B75BF9"/>
    <w:rsid w:val="47DF7A50"/>
    <w:rsid w:val="47E44CFB"/>
    <w:rsid w:val="47E52D99"/>
    <w:rsid w:val="47ED37DA"/>
    <w:rsid w:val="47F075B7"/>
    <w:rsid w:val="47F31436"/>
    <w:rsid w:val="48077E27"/>
    <w:rsid w:val="48083C5D"/>
    <w:rsid w:val="480E6FE4"/>
    <w:rsid w:val="48117517"/>
    <w:rsid w:val="48246406"/>
    <w:rsid w:val="482C5318"/>
    <w:rsid w:val="482F1D5A"/>
    <w:rsid w:val="48365E8C"/>
    <w:rsid w:val="483742B0"/>
    <w:rsid w:val="48376C36"/>
    <w:rsid w:val="483A7502"/>
    <w:rsid w:val="48444BA9"/>
    <w:rsid w:val="484F0FE1"/>
    <w:rsid w:val="486402EB"/>
    <w:rsid w:val="487218F4"/>
    <w:rsid w:val="48724504"/>
    <w:rsid w:val="48746BBB"/>
    <w:rsid w:val="487813DE"/>
    <w:rsid w:val="48844E91"/>
    <w:rsid w:val="48934611"/>
    <w:rsid w:val="48B41F28"/>
    <w:rsid w:val="48C5597C"/>
    <w:rsid w:val="48F542D2"/>
    <w:rsid w:val="48FA1915"/>
    <w:rsid w:val="48FD06CC"/>
    <w:rsid w:val="49005B36"/>
    <w:rsid w:val="490172CD"/>
    <w:rsid w:val="49057839"/>
    <w:rsid w:val="491F748E"/>
    <w:rsid w:val="492116B6"/>
    <w:rsid w:val="49241DDF"/>
    <w:rsid w:val="492918E1"/>
    <w:rsid w:val="492C6396"/>
    <w:rsid w:val="49374150"/>
    <w:rsid w:val="493B63FB"/>
    <w:rsid w:val="494A12B2"/>
    <w:rsid w:val="494C4AA8"/>
    <w:rsid w:val="495F2293"/>
    <w:rsid w:val="4963366C"/>
    <w:rsid w:val="49680B13"/>
    <w:rsid w:val="49680B2D"/>
    <w:rsid w:val="496A2FB3"/>
    <w:rsid w:val="497C504D"/>
    <w:rsid w:val="497D38F8"/>
    <w:rsid w:val="498D2E01"/>
    <w:rsid w:val="498D3DBD"/>
    <w:rsid w:val="49906DC0"/>
    <w:rsid w:val="49B1336E"/>
    <w:rsid w:val="49D3414A"/>
    <w:rsid w:val="49D815D6"/>
    <w:rsid w:val="49D816F4"/>
    <w:rsid w:val="49E52DCB"/>
    <w:rsid w:val="49EB1CD3"/>
    <w:rsid w:val="49FD72F4"/>
    <w:rsid w:val="49FF7393"/>
    <w:rsid w:val="4A0412B7"/>
    <w:rsid w:val="4A093431"/>
    <w:rsid w:val="4A144E85"/>
    <w:rsid w:val="4A247675"/>
    <w:rsid w:val="4A38213A"/>
    <w:rsid w:val="4A400586"/>
    <w:rsid w:val="4A4959AB"/>
    <w:rsid w:val="4A5A0B67"/>
    <w:rsid w:val="4A5B01F1"/>
    <w:rsid w:val="4A654BF3"/>
    <w:rsid w:val="4A703563"/>
    <w:rsid w:val="4A742551"/>
    <w:rsid w:val="4A762AB8"/>
    <w:rsid w:val="4A7A7FC5"/>
    <w:rsid w:val="4A7B711D"/>
    <w:rsid w:val="4A84675D"/>
    <w:rsid w:val="4A8A74FA"/>
    <w:rsid w:val="4A8C3A1A"/>
    <w:rsid w:val="4AAA3C68"/>
    <w:rsid w:val="4AB23CDE"/>
    <w:rsid w:val="4AB377ED"/>
    <w:rsid w:val="4AB7491D"/>
    <w:rsid w:val="4AC23C99"/>
    <w:rsid w:val="4AE23B49"/>
    <w:rsid w:val="4AE709A1"/>
    <w:rsid w:val="4AF15C07"/>
    <w:rsid w:val="4AF63C83"/>
    <w:rsid w:val="4AF76E3A"/>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C34D70"/>
    <w:rsid w:val="4BC430FB"/>
    <w:rsid w:val="4BD758EF"/>
    <w:rsid w:val="4BD86338"/>
    <w:rsid w:val="4BDB4835"/>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C823ED"/>
    <w:rsid w:val="4CC82FE7"/>
    <w:rsid w:val="4CCA6C73"/>
    <w:rsid w:val="4CCB0ABF"/>
    <w:rsid w:val="4CCC0ECB"/>
    <w:rsid w:val="4CD6703B"/>
    <w:rsid w:val="4CDB61F9"/>
    <w:rsid w:val="4CDC38B2"/>
    <w:rsid w:val="4CE446FA"/>
    <w:rsid w:val="4CFC55B3"/>
    <w:rsid w:val="4D025460"/>
    <w:rsid w:val="4D1E6E23"/>
    <w:rsid w:val="4D240698"/>
    <w:rsid w:val="4D471B04"/>
    <w:rsid w:val="4D48759A"/>
    <w:rsid w:val="4D4D1D0E"/>
    <w:rsid w:val="4D5A1E97"/>
    <w:rsid w:val="4D6C0FE8"/>
    <w:rsid w:val="4D78084A"/>
    <w:rsid w:val="4D792A29"/>
    <w:rsid w:val="4D883433"/>
    <w:rsid w:val="4D8F00A4"/>
    <w:rsid w:val="4D901976"/>
    <w:rsid w:val="4D93060B"/>
    <w:rsid w:val="4D9A669F"/>
    <w:rsid w:val="4D9B1DA2"/>
    <w:rsid w:val="4DA25154"/>
    <w:rsid w:val="4DA37517"/>
    <w:rsid w:val="4DAA2A9B"/>
    <w:rsid w:val="4DB96FE3"/>
    <w:rsid w:val="4DC22045"/>
    <w:rsid w:val="4DC73899"/>
    <w:rsid w:val="4DD7573E"/>
    <w:rsid w:val="4DE20D4D"/>
    <w:rsid w:val="4DEA04F2"/>
    <w:rsid w:val="4DED1E2C"/>
    <w:rsid w:val="4E0F7EF2"/>
    <w:rsid w:val="4E137686"/>
    <w:rsid w:val="4E1858BC"/>
    <w:rsid w:val="4E192FF3"/>
    <w:rsid w:val="4E1B2CF6"/>
    <w:rsid w:val="4E1D6909"/>
    <w:rsid w:val="4E214745"/>
    <w:rsid w:val="4E27060C"/>
    <w:rsid w:val="4E38025C"/>
    <w:rsid w:val="4E3A3E5C"/>
    <w:rsid w:val="4E5737A4"/>
    <w:rsid w:val="4E63488E"/>
    <w:rsid w:val="4E6B1C67"/>
    <w:rsid w:val="4E7F5FA8"/>
    <w:rsid w:val="4E876A80"/>
    <w:rsid w:val="4E881A6F"/>
    <w:rsid w:val="4E900192"/>
    <w:rsid w:val="4E9D3F9D"/>
    <w:rsid w:val="4EB46112"/>
    <w:rsid w:val="4EBA6B3A"/>
    <w:rsid w:val="4ECC4E51"/>
    <w:rsid w:val="4ED06DA8"/>
    <w:rsid w:val="4ED20DC7"/>
    <w:rsid w:val="4EE85703"/>
    <w:rsid w:val="4EEB259A"/>
    <w:rsid w:val="4EED0EC0"/>
    <w:rsid w:val="4EEF5220"/>
    <w:rsid w:val="4EF4193D"/>
    <w:rsid w:val="4EF6402D"/>
    <w:rsid w:val="4F0432A1"/>
    <w:rsid w:val="4F05572E"/>
    <w:rsid w:val="4F0B1984"/>
    <w:rsid w:val="4F135353"/>
    <w:rsid w:val="4F153A2F"/>
    <w:rsid w:val="4F1A2EA9"/>
    <w:rsid w:val="4F1B3724"/>
    <w:rsid w:val="4F1D0E4A"/>
    <w:rsid w:val="4F430F16"/>
    <w:rsid w:val="4F4560DA"/>
    <w:rsid w:val="4F4A1B00"/>
    <w:rsid w:val="4F5B6DE0"/>
    <w:rsid w:val="4F666FA3"/>
    <w:rsid w:val="4F6B59DE"/>
    <w:rsid w:val="4F6F7BAE"/>
    <w:rsid w:val="4F9A4993"/>
    <w:rsid w:val="4FA325A6"/>
    <w:rsid w:val="4FA56BCD"/>
    <w:rsid w:val="4FA83E2A"/>
    <w:rsid w:val="4FA844A2"/>
    <w:rsid w:val="4FBF1357"/>
    <w:rsid w:val="4FC42854"/>
    <w:rsid w:val="4FC621F2"/>
    <w:rsid w:val="4FDE17D2"/>
    <w:rsid w:val="4FDF029D"/>
    <w:rsid w:val="4FE76145"/>
    <w:rsid w:val="4FF92635"/>
    <w:rsid w:val="500C6791"/>
    <w:rsid w:val="50122C06"/>
    <w:rsid w:val="50151C34"/>
    <w:rsid w:val="50194853"/>
    <w:rsid w:val="501A1377"/>
    <w:rsid w:val="50250986"/>
    <w:rsid w:val="502C6FDC"/>
    <w:rsid w:val="50317770"/>
    <w:rsid w:val="503C1ED5"/>
    <w:rsid w:val="503C1FA1"/>
    <w:rsid w:val="503C72D7"/>
    <w:rsid w:val="503D204E"/>
    <w:rsid w:val="505E14C8"/>
    <w:rsid w:val="50621D1D"/>
    <w:rsid w:val="50660A6D"/>
    <w:rsid w:val="50731582"/>
    <w:rsid w:val="509A2E32"/>
    <w:rsid w:val="509F5FAB"/>
    <w:rsid w:val="50B67CE5"/>
    <w:rsid w:val="50D0779D"/>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946CE"/>
    <w:rsid w:val="518F35F9"/>
    <w:rsid w:val="519227B6"/>
    <w:rsid w:val="51A646BE"/>
    <w:rsid w:val="51A86CBD"/>
    <w:rsid w:val="51AA122A"/>
    <w:rsid w:val="51AD2B6D"/>
    <w:rsid w:val="51B52E1B"/>
    <w:rsid w:val="51B86D5F"/>
    <w:rsid w:val="51BD4371"/>
    <w:rsid w:val="51BF72D0"/>
    <w:rsid w:val="51C47D1F"/>
    <w:rsid w:val="51CA619A"/>
    <w:rsid w:val="51D10C5E"/>
    <w:rsid w:val="51F704C3"/>
    <w:rsid w:val="520C4D50"/>
    <w:rsid w:val="52184844"/>
    <w:rsid w:val="52196CD6"/>
    <w:rsid w:val="522457AB"/>
    <w:rsid w:val="52273196"/>
    <w:rsid w:val="523304CA"/>
    <w:rsid w:val="524220E9"/>
    <w:rsid w:val="524C456B"/>
    <w:rsid w:val="52532D7F"/>
    <w:rsid w:val="52686954"/>
    <w:rsid w:val="526F7059"/>
    <w:rsid w:val="527427EF"/>
    <w:rsid w:val="528D1690"/>
    <w:rsid w:val="528D53DC"/>
    <w:rsid w:val="52A54636"/>
    <w:rsid w:val="52BD2046"/>
    <w:rsid w:val="52CB4016"/>
    <w:rsid w:val="52D108EE"/>
    <w:rsid w:val="52D20B31"/>
    <w:rsid w:val="52EF040E"/>
    <w:rsid w:val="52FE7BF3"/>
    <w:rsid w:val="53083AA3"/>
    <w:rsid w:val="53210995"/>
    <w:rsid w:val="532F5A3F"/>
    <w:rsid w:val="53396D3A"/>
    <w:rsid w:val="5346574A"/>
    <w:rsid w:val="534D653A"/>
    <w:rsid w:val="53674B46"/>
    <w:rsid w:val="536871EA"/>
    <w:rsid w:val="536A6F68"/>
    <w:rsid w:val="5383171F"/>
    <w:rsid w:val="53974135"/>
    <w:rsid w:val="53A76CC1"/>
    <w:rsid w:val="53A84A9F"/>
    <w:rsid w:val="53BC7516"/>
    <w:rsid w:val="53C07D08"/>
    <w:rsid w:val="53C31DF3"/>
    <w:rsid w:val="53D06DDC"/>
    <w:rsid w:val="53D94927"/>
    <w:rsid w:val="53E0582A"/>
    <w:rsid w:val="53EB0CCB"/>
    <w:rsid w:val="53F07779"/>
    <w:rsid w:val="53F448C8"/>
    <w:rsid w:val="53F45339"/>
    <w:rsid w:val="53F823CE"/>
    <w:rsid w:val="53FA0BE3"/>
    <w:rsid w:val="53FA111D"/>
    <w:rsid w:val="540B6880"/>
    <w:rsid w:val="541479FF"/>
    <w:rsid w:val="541628DC"/>
    <w:rsid w:val="54243EFD"/>
    <w:rsid w:val="5457477E"/>
    <w:rsid w:val="545A5363"/>
    <w:rsid w:val="546077C6"/>
    <w:rsid w:val="54646C16"/>
    <w:rsid w:val="54680A46"/>
    <w:rsid w:val="54814751"/>
    <w:rsid w:val="548F58A2"/>
    <w:rsid w:val="54965564"/>
    <w:rsid w:val="549C3CF7"/>
    <w:rsid w:val="54A6767D"/>
    <w:rsid w:val="54AC5454"/>
    <w:rsid w:val="54B7133C"/>
    <w:rsid w:val="54BD4C38"/>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2618F5"/>
    <w:rsid w:val="55372791"/>
    <w:rsid w:val="553E014E"/>
    <w:rsid w:val="554C5EF1"/>
    <w:rsid w:val="5554735D"/>
    <w:rsid w:val="55563B6B"/>
    <w:rsid w:val="555B1AF6"/>
    <w:rsid w:val="556D0395"/>
    <w:rsid w:val="55733033"/>
    <w:rsid w:val="55754396"/>
    <w:rsid w:val="557645CB"/>
    <w:rsid w:val="55783BA2"/>
    <w:rsid w:val="5579639E"/>
    <w:rsid w:val="557E3DE9"/>
    <w:rsid w:val="558B3FD6"/>
    <w:rsid w:val="559011CA"/>
    <w:rsid w:val="559D62B8"/>
    <w:rsid w:val="55A3343F"/>
    <w:rsid w:val="55AE4018"/>
    <w:rsid w:val="55C94CAE"/>
    <w:rsid w:val="55DB2D44"/>
    <w:rsid w:val="55DB6A9C"/>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A52A5E"/>
    <w:rsid w:val="56B340F6"/>
    <w:rsid w:val="56C60F9A"/>
    <w:rsid w:val="56CA6C7D"/>
    <w:rsid w:val="56CC2E7C"/>
    <w:rsid w:val="56CC7516"/>
    <w:rsid w:val="56D06CBC"/>
    <w:rsid w:val="56D3702B"/>
    <w:rsid w:val="56D9390D"/>
    <w:rsid w:val="56E13AAA"/>
    <w:rsid w:val="56E3210E"/>
    <w:rsid w:val="56E95C47"/>
    <w:rsid w:val="56F04979"/>
    <w:rsid w:val="570D2CE4"/>
    <w:rsid w:val="571E0567"/>
    <w:rsid w:val="572D6D7C"/>
    <w:rsid w:val="57382C2D"/>
    <w:rsid w:val="573F7625"/>
    <w:rsid w:val="57417C3F"/>
    <w:rsid w:val="57423A5C"/>
    <w:rsid w:val="57492040"/>
    <w:rsid w:val="57607C5D"/>
    <w:rsid w:val="576870CE"/>
    <w:rsid w:val="57876C6C"/>
    <w:rsid w:val="578F7E8B"/>
    <w:rsid w:val="579025E4"/>
    <w:rsid w:val="57980429"/>
    <w:rsid w:val="57B13971"/>
    <w:rsid w:val="57B31599"/>
    <w:rsid w:val="57BE7879"/>
    <w:rsid w:val="57C60660"/>
    <w:rsid w:val="57E717C2"/>
    <w:rsid w:val="57E8396F"/>
    <w:rsid w:val="57F63CB0"/>
    <w:rsid w:val="580A6283"/>
    <w:rsid w:val="580F6546"/>
    <w:rsid w:val="582F3637"/>
    <w:rsid w:val="58340044"/>
    <w:rsid w:val="58427828"/>
    <w:rsid w:val="58523AB6"/>
    <w:rsid w:val="587C03F2"/>
    <w:rsid w:val="58807131"/>
    <w:rsid w:val="58845988"/>
    <w:rsid w:val="588E455C"/>
    <w:rsid w:val="58BB759A"/>
    <w:rsid w:val="58CD0E94"/>
    <w:rsid w:val="58D632E1"/>
    <w:rsid w:val="58D65D7A"/>
    <w:rsid w:val="58DA752D"/>
    <w:rsid w:val="58EE43A5"/>
    <w:rsid w:val="59011906"/>
    <w:rsid w:val="59252920"/>
    <w:rsid w:val="59264C6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B50351"/>
    <w:rsid w:val="59BB1F02"/>
    <w:rsid w:val="59BD7CAD"/>
    <w:rsid w:val="59BE074D"/>
    <w:rsid w:val="59C02CA7"/>
    <w:rsid w:val="59C06A2B"/>
    <w:rsid w:val="59C32C4C"/>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A7863"/>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D74F05"/>
    <w:rsid w:val="5AE10DCB"/>
    <w:rsid w:val="5AF53485"/>
    <w:rsid w:val="5B0F1D02"/>
    <w:rsid w:val="5B167C07"/>
    <w:rsid w:val="5B17528B"/>
    <w:rsid w:val="5B1A262B"/>
    <w:rsid w:val="5B24073B"/>
    <w:rsid w:val="5B265952"/>
    <w:rsid w:val="5B2D5706"/>
    <w:rsid w:val="5B315B1B"/>
    <w:rsid w:val="5B3B4DA7"/>
    <w:rsid w:val="5B3E3B02"/>
    <w:rsid w:val="5B487FEA"/>
    <w:rsid w:val="5B4A5628"/>
    <w:rsid w:val="5B524538"/>
    <w:rsid w:val="5B531472"/>
    <w:rsid w:val="5B73264B"/>
    <w:rsid w:val="5B734215"/>
    <w:rsid w:val="5BAC57D5"/>
    <w:rsid w:val="5BB60E07"/>
    <w:rsid w:val="5BB85E2E"/>
    <w:rsid w:val="5BC05C7E"/>
    <w:rsid w:val="5BC154FF"/>
    <w:rsid w:val="5BCE1DEC"/>
    <w:rsid w:val="5BE775DF"/>
    <w:rsid w:val="5BF84A18"/>
    <w:rsid w:val="5BF86102"/>
    <w:rsid w:val="5C066946"/>
    <w:rsid w:val="5C0C0968"/>
    <w:rsid w:val="5C0D0B5B"/>
    <w:rsid w:val="5C1B653E"/>
    <w:rsid w:val="5C1F1314"/>
    <w:rsid w:val="5C213896"/>
    <w:rsid w:val="5C251B6A"/>
    <w:rsid w:val="5C2950BA"/>
    <w:rsid w:val="5C3077B3"/>
    <w:rsid w:val="5C3B38FA"/>
    <w:rsid w:val="5C4417DA"/>
    <w:rsid w:val="5C4616A2"/>
    <w:rsid w:val="5C5872CD"/>
    <w:rsid w:val="5C723D2D"/>
    <w:rsid w:val="5C7D6E15"/>
    <w:rsid w:val="5C8B607F"/>
    <w:rsid w:val="5C983A14"/>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060C7"/>
    <w:rsid w:val="5D4727AF"/>
    <w:rsid w:val="5D5501F2"/>
    <w:rsid w:val="5D74023B"/>
    <w:rsid w:val="5D76003E"/>
    <w:rsid w:val="5D7B27AE"/>
    <w:rsid w:val="5D936A3C"/>
    <w:rsid w:val="5DA22BE3"/>
    <w:rsid w:val="5DA232D1"/>
    <w:rsid w:val="5DB0276A"/>
    <w:rsid w:val="5DB256B2"/>
    <w:rsid w:val="5DC45F94"/>
    <w:rsid w:val="5DC66B74"/>
    <w:rsid w:val="5DCA5651"/>
    <w:rsid w:val="5DDC1DA0"/>
    <w:rsid w:val="5DEA7C44"/>
    <w:rsid w:val="5DF94359"/>
    <w:rsid w:val="5DFD58F6"/>
    <w:rsid w:val="5E026430"/>
    <w:rsid w:val="5E104740"/>
    <w:rsid w:val="5E294D98"/>
    <w:rsid w:val="5E2D6716"/>
    <w:rsid w:val="5E3A6B57"/>
    <w:rsid w:val="5E3B4227"/>
    <w:rsid w:val="5E3C4BD7"/>
    <w:rsid w:val="5E53415C"/>
    <w:rsid w:val="5E563B5E"/>
    <w:rsid w:val="5E654B94"/>
    <w:rsid w:val="5E671789"/>
    <w:rsid w:val="5E6A2D60"/>
    <w:rsid w:val="5E732AED"/>
    <w:rsid w:val="5E73467B"/>
    <w:rsid w:val="5E745546"/>
    <w:rsid w:val="5E7625CA"/>
    <w:rsid w:val="5E7D69ED"/>
    <w:rsid w:val="5E7F6E97"/>
    <w:rsid w:val="5E81650A"/>
    <w:rsid w:val="5E9B6F9B"/>
    <w:rsid w:val="5EAC18A7"/>
    <w:rsid w:val="5EC41C59"/>
    <w:rsid w:val="5EC76D0B"/>
    <w:rsid w:val="5ECE020E"/>
    <w:rsid w:val="5EDF234F"/>
    <w:rsid w:val="5EE1348F"/>
    <w:rsid w:val="5EEC4531"/>
    <w:rsid w:val="5EF03005"/>
    <w:rsid w:val="5EFF31B8"/>
    <w:rsid w:val="5F0D2DE4"/>
    <w:rsid w:val="5F0D6C84"/>
    <w:rsid w:val="5F115245"/>
    <w:rsid w:val="5F1B5F77"/>
    <w:rsid w:val="5F2754A3"/>
    <w:rsid w:val="5F287E0B"/>
    <w:rsid w:val="5F2A3F9F"/>
    <w:rsid w:val="5F306744"/>
    <w:rsid w:val="5F417E0E"/>
    <w:rsid w:val="5F4A55C6"/>
    <w:rsid w:val="5F4B3D65"/>
    <w:rsid w:val="5F5A0BD2"/>
    <w:rsid w:val="5F5C535B"/>
    <w:rsid w:val="5F6930D0"/>
    <w:rsid w:val="5F6A388F"/>
    <w:rsid w:val="5F702AE8"/>
    <w:rsid w:val="5F744282"/>
    <w:rsid w:val="5F7543B4"/>
    <w:rsid w:val="5F8A2AF4"/>
    <w:rsid w:val="5FBF3FC2"/>
    <w:rsid w:val="5FC40B48"/>
    <w:rsid w:val="5FC41F4F"/>
    <w:rsid w:val="5FD80461"/>
    <w:rsid w:val="5FDF1EF7"/>
    <w:rsid w:val="5FE93E1D"/>
    <w:rsid w:val="5FF156A0"/>
    <w:rsid w:val="5FF529AA"/>
    <w:rsid w:val="60022F17"/>
    <w:rsid w:val="60084D6A"/>
    <w:rsid w:val="601023F1"/>
    <w:rsid w:val="601375A8"/>
    <w:rsid w:val="601379BB"/>
    <w:rsid w:val="601C086A"/>
    <w:rsid w:val="6020666D"/>
    <w:rsid w:val="602316C2"/>
    <w:rsid w:val="602A1B86"/>
    <w:rsid w:val="603713E2"/>
    <w:rsid w:val="603B2CE8"/>
    <w:rsid w:val="6041753E"/>
    <w:rsid w:val="60464EC5"/>
    <w:rsid w:val="60497D52"/>
    <w:rsid w:val="604A613E"/>
    <w:rsid w:val="605B0E16"/>
    <w:rsid w:val="605B7C24"/>
    <w:rsid w:val="6060310C"/>
    <w:rsid w:val="606625D3"/>
    <w:rsid w:val="606771FC"/>
    <w:rsid w:val="60734C44"/>
    <w:rsid w:val="608E127D"/>
    <w:rsid w:val="60982227"/>
    <w:rsid w:val="60A26AC3"/>
    <w:rsid w:val="60AA06D8"/>
    <w:rsid w:val="60D77C1B"/>
    <w:rsid w:val="60E5198E"/>
    <w:rsid w:val="60ED5435"/>
    <w:rsid w:val="60F46F08"/>
    <w:rsid w:val="610E5299"/>
    <w:rsid w:val="61184EA6"/>
    <w:rsid w:val="611E6A1D"/>
    <w:rsid w:val="613258E7"/>
    <w:rsid w:val="613B0519"/>
    <w:rsid w:val="61426594"/>
    <w:rsid w:val="614F7714"/>
    <w:rsid w:val="614F79E9"/>
    <w:rsid w:val="615F2167"/>
    <w:rsid w:val="615F7D6A"/>
    <w:rsid w:val="616048EE"/>
    <w:rsid w:val="61653414"/>
    <w:rsid w:val="616D549F"/>
    <w:rsid w:val="61775B03"/>
    <w:rsid w:val="61787C76"/>
    <w:rsid w:val="617D2724"/>
    <w:rsid w:val="618326D5"/>
    <w:rsid w:val="6192024E"/>
    <w:rsid w:val="61DE1F1F"/>
    <w:rsid w:val="61F155B4"/>
    <w:rsid w:val="620058CC"/>
    <w:rsid w:val="62010932"/>
    <w:rsid w:val="62175873"/>
    <w:rsid w:val="621A2AEC"/>
    <w:rsid w:val="621D3DE0"/>
    <w:rsid w:val="62204A9C"/>
    <w:rsid w:val="62396AE1"/>
    <w:rsid w:val="623D3F36"/>
    <w:rsid w:val="62440E47"/>
    <w:rsid w:val="624D069F"/>
    <w:rsid w:val="625A3A2B"/>
    <w:rsid w:val="62641E35"/>
    <w:rsid w:val="627C72CC"/>
    <w:rsid w:val="628B380A"/>
    <w:rsid w:val="62A86AE4"/>
    <w:rsid w:val="62B6094A"/>
    <w:rsid w:val="62C90639"/>
    <w:rsid w:val="62DF20A9"/>
    <w:rsid w:val="62E54C39"/>
    <w:rsid w:val="62EB578C"/>
    <w:rsid w:val="62F167F5"/>
    <w:rsid w:val="62FE5AC6"/>
    <w:rsid w:val="63092CD9"/>
    <w:rsid w:val="63325CEE"/>
    <w:rsid w:val="635555EB"/>
    <w:rsid w:val="635D0A00"/>
    <w:rsid w:val="635D7216"/>
    <w:rsid w:val="636720D2"/>
    <w:rsid w:val="636E7708"/>
    <w:rsid w:val="63716BBE"/>
    <w:rsid w:val="63722410"/>
    <w:rsid w:val="63794C98"/>
    <w:rsid w:val="637F7CAA"/>
    <w:rsid w:val="63820932"/>
    <w:rsid w:val="638B7478"/>
    <w:rsid w:val="638C6540"/>
    <w:rsid w:val="638C6CFE"/>
    <w:rsid w:val="63944133"/>
    <w:rsid w:val="63B02A4F"/>
    <w:rsid w:val="63BD1825"/>
    <w:rsid w:val="63C54498"/>
    <w:rsid w:val="63C971F8"/>
    <w:rsid w:val="63E31839"/>
    <w:rsid w:val="63E9343E"/>
    <w:rsid w:val="63EB6780"/>
    <w:rsid w:val="63FA66D5"/>
    <w:rsid w:val="63FC1FB2"/>
    <w:rsid w:val="63FF12C6"/>
    <w:rsid w:val="64025685"/>
    <w:rsid w:val="640456B5"/>
    <w:rsid w:val="64051D8F"/>
    <w:rsid w:val="640F38A2"/>
    <w:rsid w:val="640F43C5"/>
    <w:rsid w:val="641A2363"/>
    <w:rsid w:val="641E1343"/>
    <w:rsid w:val="64341720"/>
    <w:rsid w:val="643F6839"/>
    <w:rsid w:val="64434AC0"/>
    <w:rsid w:val="6446199A"/>
    <w:rsid w:val="64512DAE"/>
    <w:rsid w:val="646A695C"/>
    <w:rsid w:val="64735CFC"/>
    <w:rsid w:val="64807D52"/>
    <w:rsid w:val="64833E92"/>
    <w:rsid w:val="648B4737"/>
    <w:rsid w:val="648E77AA"/>
    <w:rsid w:val="64912129"/>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173D3"/>
    <w:rsid w:val="6524182C"/>
    <w:rsid w:val="65317C28"/>
    <w:rsid w:val="65342637"/>
    <w:rsid w:val="6535383A"/>
    <w:rsid w:val="653E582F"/>
    <w:rsid w:val="655468E7"/>
    <w:rsid w:val="655B3BC2"/>
    <w:rsid w:val="656F5997"/>
    <w:rsid w:val="65753498"/>
    <w:rsid w:val="657C1693"/>
    <w:rsid w:val="657D1CD5"/>
    <w:rsid w:val="65803DFB"/>
    <w:rsid w:val="65884515"/>
    <w:rsid w:val="658F53C8"/>
    <w:rsid w:val="659373C8"/>
    <w:rsid w:val="65995C0C"/>
    <w:rsid w:val="65A15764"/>
    <w:rsid w:val="65A22487"/>
    <w:rsid w:val="65B652C1"/>
    <w:rsid w:val="65D74DE3"/>
    <w:rsid w:val="65E9248D"/>
    <w:rsid w:val="65EF7DFF"/>
    <w:rsid w:val="66200813"/>
    <w:rsid w:val="662032A0"/>
    <w:rsid w:val="66322707"/>
    <w:rsid w:val="664A2B0B"/>
    <w:rsid w:val="665E5443"/>
    <w:rsid w:val="66645BD3"/>
    <w:rsid w:val="666752FC"/>
    <w:rsid w:val="666B6F56"/>
    <w:rsid w:val="666E50AC"/>
    <w:rsid w:val="66706620"/>
    <w:rsid w:val="667A0598"/>
    <w:rsid w:val="667A2800"/>
    <w:rsid w:val="66895C07"/>
    <w:rsid w:val="669022B7"/>
    <w:rsid w:val="66940A39"/>
    <w:rsid w:val="66A8464C"/>
    <w:rsid w:val="66AD2869"/>
    <w:rsid w:val="66B73366"/>
    <w:rsid w:val="66B836DA"/>
    <w:rsid w:val="66CA5E5F"/>
    <w:rsid w:val="66D20F4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2570F"/>
    <w:rsid w:val="67C31FC0"/>
    <w:rsid w:val="67C40CB0"/>
    <w:rsid w:val="67C57D8B"/>
    <w:rsid w:val="67CE4F0A"/>
    <w:rsid w:val="67CF060A"/>
    <w:rsid w:val="67CF70B8"/>
    <w:rsid w:val="67E57D0E"/>
    <w:rsid w:val="67E7052E"/>
    <w:rsid w:val="67EB09CD"/>
    <w:rsid w:val="67F65281"/>
    <w:rsid w:val="680509F9"/>
    <w:rsid w:val="68066101"/>
    <w:rsid w:val="680A2685"/>
    <w:rsid w:val="681875C8"/>
    <w:rsid w:val="681C74AF"/>
    <w:rsid w:val="68236328"/>
    <w:rsid w:val="682A15E7"/>
    <w:rsid w:val="683208A5"/>
    <w:rsid w:val="683E7C1B"/>
    <w:rsid w:val="68486434"/>
    <w:rsid w:val="68580B81"/>
    <w:rsid w:val="686F30C5"/>
    <w:rsid w:val="687016DA"/>
    <w:rsid w:val="687B4498"/>
    <w:rsid w:val="68884E74"/>
    <w:rsid w:val="68A24BC0"/>
    <w:rsid w:val="68BD4B3B"/>
    <w:rsid w:val="68CC25F1"/>
    <w:rsid w:val="68D03C42"/>
    <w:rsid w:val="68D42DB2"/>
    <w:rsid w:val="68D653D2"/>
    <w:rsid w:val="68DA7A04"/>
    <w:rsid w:val="68E7020B"/>
    <w:rsid w:val="68EE7BC7"/>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5119F"/>
    <w:rsid w:val="69690603"/>
    <w:rsid w:val="696A37DB"/>
    <w:rsid w:val="69717BE4"/>
    <w:rsid w:val="6972432A"/>
    <w:rsid w:val="69797C2C"/>
    <w:rsid w:val="697B2AE1"/>
    <w:rsid w:val="698014F4"/>
    <w:rsid w:val="6984347B"/>
    <w:rsid w:val="69851B0E"/>
    <w:rsid w:val="69872D67"/>
    <w:rsid w:val="698C6721"/>
    <w:rsid w:val="69940630"/>
    <w:rsid w:val="699E3E5E"/>
    <w:rsid w:val="69AF6A95"/>
    <w:rsid w:val="69BB706B"/>
    <w:rsid w:val="69BD310B"/>
    <w:rsid w:val="69C24AC2"/>
    <w:rsid w:val="69C630CF"/>
    <w:rsid w:val="69C8779E"/>
    <w:rsid w:val="69CC350E"/>
    <w:rsid w:val="69CE20ED"/>
    <w:rsid w:val="69D05E78"/>
    <w:rsid w:val="69D807AC"/>
    <w:rsid w:val="69D90A84"/>
    <w:rsid w:val="69E1087F"/>
    <w:rsid w:val="6A0C4CCC"/>
    <w:rsid w:val="6A112FF4"/>
    <w:rsid w:val="6A130B08"/>
    <w:rsid w:val="6A1A072E"/>
    <w:rsid w:val="6A1D6053"/>
    <w:rsid w:val="6A1F08C8"/>
    <w:rsid w:val="6A2B356A"/>
    <w:rsid w:val="6A4F5866"/>
    <w:rsid w:val="6A521B33"/>
    <w:rsid w:val="6A556559"/>
    <w:rsid w:val="6A57578E"/>
    <w:rsid w:val="6A576216"/>
    <w:rsid w:val="6A5A6AB0"/>
    <w:rsid w:val="6A6825EC"/>
    <w:rsid w:val="6A684E5F"/>
    <w:rsid w:val="6A6E653E"/>
    <w:rsid w:val="6A753D8D"/>
    <w:rsid w:val="6A776BFB"/>
    <w:rsid w:val="6A8D1B9C"/>
    <w:rsid w:val="6A90701E"/>
    <w:rsid w:val="6A9B3AED"/>
    <w:rsid w:val="6AAC51C2"/>
    <w:rsid w:val="6AAF7616"/>
    <w:rsid w:val="6ABC5B1C"/>
    <w:rsid w:val="6AD51FFB"/>
    <w:rsid w:val="6AD85434"/>
    <w:rsid w:val="6AD86D68"/>
    <w:rsid w:val="6ADA4924"/>
    <w:rsid w:val="6ADB0495"/>
    <w:rsid w:val="6ADD3982"/>
    <w:rsid w:val="6AE15310"/>
    <w:rsid w:val="6AF27091"/>
    <w:rsid w:val="6AF533DC"/>
    <w:rsid w:val="6AF66F1E"/>
    <w:rsid w:val="6AF727C7"/>
    <w:rsid w:val="6AF92ED3"/>
    <w:rsid w:val="6AF97AAD"/>
    <w:rsid w:val="6AFC6391"/>
    <w:rsid w:val="6AFF7979"/>
    <w:rsid w:val="6B0049FC"/>
    <w:rsid w:val="6B062F9D"/>
    <w:rsid w:val="6B0A4E87"/>
    <w:rsid w:val="6B110489"/>
    <w:rsid w:val="6B124689"/>
    <w:rsid w:val="6B1472AB"/>
    <w:rsid w:val="6B1C7BC4"/>
    <w:rsid w:val="6B1F6C35"/>
    <w:rsid w:val="6B210B08"/>
    <w:rsid w:val="6B260B00"/>
    <w:rsid w:val="6B3D1977"/>
    <w:rsid w:val="6B3E1542"/>
    <w:rsid w:val="6B3F2B4F"/>
    <w:rsid w:val="6B407F5A"/>
    <w:rsid w:val="6B416A29"/>
    <w:rsid w:val="6B485BA5"/>
    <w:rsid w:val="6B5A41AF"/>
    <w:rsid w:val="6B671D29"/>
    <w:rsid w:val="6B6A7091"/>
    <w:rsid w:val="6B6B4D30"/>
    <w:rsid w:val="6B751185"/>
    <w:rsid w:val="6B8A477E"/>
    <w:rsid w:val="6B8F6298"/>
    <w:rsid w:val="6BA82C4B"/>
    <w:rsid w:val="6BB02DDF"/>
    <w:rsid w:val="6BD92C40"/>
    <w:rsid w:val="6BE839EF"/>
    <w:rsid w:val="6BED6077"/>
    <w:rsid w:val="6BEF3B00"/>
    <w:rsid w:val="6C082EAA"/>
    <w:rsid w:val="6C3016AA"/>
    <w:rsid w:val="6C415AEC"/>
    <w:rsid w:val="6C417125"/>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114C2"/>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141B3"/>
    <w:rsid w:val="6DAA2FA8"/>
    <w:rsid w:val="6DAB1C1A"/>
    <w:rsid w:val="6DAB38BE"/>
    <w:rsid w:val="6DB56605"/>
    <w:rsid w:val="6DCB6A49"/>
    <w:rsid w:val="6DE63F0D"/>
    <w:rsid w:val="6DEB24F1"/>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36CB"/>
    <w:rsid w:val="6EBC6600"/>
    <w:rsid w:val="6EC2611C"/>
    <w:rsid w:val="6EC27B7D"/>
    <w:rsid w:val="6EC5561E"/>
    <w:rsid w:val="6EC64ABF"/>
    <w:rsid w:val="6EC921FA"/>
    <w:rsid w:val="6ECA5A5F"/>
    <w:rsid w:val="6EDF1E6E"/>
    <w:rsid w:val="6EF20002"/>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34DEA"/>
    <w:rsid w:val="6F73557A"/>
    <w:rsid w:val="6F886E71"/>
    <w:rsid w:val="6F9C068A"/>
    <w:rsid w:val="6FAD7943"/>
    <w:rsid w:val="6FBE5CCB"/>
    <w:rsid w:val="6FC13350"/>
    <w:rsid w:val="6FC323D9"/>
    <w:rsid w:val="6FC86550"/>
    <w:rsid w:val="6FD226C3"/>
    <w:rsid w:val="6FD638B1"/>
    <w:rsid w:val="6FD77CB6"/>
    <w:rsid w:val="6FE46241"/>
    <w:rsid w:val="6FEF4CBF"/>
    <w:rsid w:val="6FF03265"/>
    <w:rsid w:val="6FF27EB0"/>
    <w:rsid w:val="6FF67217"/>
    <w:rsid w:val="70111D80"/>
    <w:rsid w:val="7013451F"/>
    <w:rsid w:val="70150303"/>
    <w:rsid w:val="702005DC"/>
    <w:rsid w:val="70433623"/>
    <w:rsid w:val="704D0C8F"/>
    <w:rsid w:val="7083502F"/>
    <w:rsid w:val="70853BCC"/>
    <w:rsid w:val="70A23903"/>
    <w:rsid w:val="70A95F00"/>
    <w:rsid w:val="70B4157B"/>
    <w:rsid w:val="70D3493E"/>
    <w:rsid w:val="70D76741"/>
    <w:rsid w:val="70E00AE5"/>
    <w:rsid w:val="710A3270"/>
    <w:rsid w:val="710F45F3"/>
    <w:rsid w:val="71163F3D"/>
    <w:rsid w:val="711819F0"/>
    <w:rsid w:val="712664A2"/>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E41E32"/>
    <w:rsid w:val="71E44BF0"/>
    <w:rsid w:val="71F55E85"/>
    <w:rsid w:val="71FC4C7C"/>
    <w:rsid w:val="72251DA4"/>
    <w:rsid w:val="72414E2B"/>
    <w:rsid w:val="724D094B"/>
    <w:rsid w:val="724E0ACF"/>
    <w:rsid w:val="725F393D"/>
    <w:rsid w:val="72712929"/>
    <w:rsid w:val="72735155"/>
    <w:rsid w:val="7274287C"/>
    <w:rsid w:val="728114C6"/>
    <w:rsid w:val="7288016D"/>
    <w:rsid w:val="729446A5"/>
    <w:rsid w:val="7299672C"/>
    <w:rsid w:val="729B764A"/>
    <w:rsid w:val="729E44D2"/>
    <w:rsid w:val="72A12305"/>
    <w:rsid w:val="72A31BF4"/>
    <w:rsid w:val="72B375F5"/>
    <w:rsid w:val="72B42071"/>
    <w:rsid w:val="72C740ED"/>
    <w:rsid w:val="72DA5AFC"/>
    <w:rsid w:val="72E571DE"/>
    <w:rsid w:val="72E673CF"/>
    <w:rsid w:val="72EB533D"/>
    <w:rsid w:val="730B0B61"/>
    <w:rsid w:val="731B3421"/>
    <w:rsid w:val="7323171B"/>
    <w:rsid w:val="732A411A"/>
    <w:rsid w:val="733F4EDD"/>
    <w:rsid w:val="735E1484"/>
    <w:rsid w:val="735E214A"/>
    <w:rsid w:val="736D44EF"/>
    <w:rsid w:val="73780E63"/>
    <w:rsid w:val="737E0279"/>
    <w:rsid w:val="739B3131"/>
    <w:rsid w:val="73AB4006"/>
    <w:rsid w:val="73B35A75"/>
    <w:rsid w:val="73B91DA2"/>
    <w:rsid w:val="73C66FFC"/>
    <w:rsid w:val="73C97E9E"/>
    <w:rsid w:val="73D35621"/>
    <w:rsid w:val="73D40DA2"/>
    <w:rsid w:val="73DD1180"/>
    <w:rsid w:val="73E42EF7"/>
    <w:rsid w:val="73E93129"/>
    <w:rsid w:val="73FB1416"/>
    <w:rsid w:val="74090580"/>
    <w:rsid w:val="7410511F"/>
    <w:rsid w:val="74153572"/>
    <w:rsid w:val="741D25EF"/>
    <w:rsid w:val="741E5F67"/>
    <w:rsid w:val="74390C11"/>
    <w:rsid w:val="74422B4B"/>
    <w:rsid w:val="744300E1"/>
    <w:rsid w:val="74465350"/>
    <w:rsid w:val="746B647F"/>
    <w:rsid w:val="7489283A"/>
    <w:rsid w:val="749262B3"/>
    <w:rsid w:val="749542C6"/>
    <w:rsid w:val="74973215"/>
    <w:rsid w:val="74A6039C"/>
    <w:rsid w:val="74AD4EDF"/>
    <w:rsid w:val="74B53285"/>
    <w:rsid w:val="74B746E8"/>
    <w:rsid w:val="74C3296B"/>
    <w:rsid w:val="74C971DE"/>
    <w:rsid w:val="74CE2F83"/>
    <w:rsid w:val="74D67798"/>
    <w:rsid w:val="74D87365"/>
    <w:rsid w:val="74DF4168"/>
    <w:rsid w:val="74E53B86"/>
    <w:rsid w:val="74F85BEC"/>
    <w:rsid w:val="75111A9D"/>
    <w:rsid w:val="752650AE"/>
    <w:rsid w:val="752D306B"/>
    <w:rsid w:val="752F19FD"/>
    <w:rsid w:val="753022BE"/>
    <w:rsid w:val="75311E23"/>
    <w:rsid w:val="754F3919"/>
    <w:rsid w:val="75530645"/>
    <w:rsid w:val="755631A4"/>
    <w:rsid w:val="755F2C4C"/>
    <w:rsid w:val="75732383"/>
    <w:rsid w:val="75736361"/>
    <w:rsid w:val="7594489B"/>
    <w:rsid w:val="7595501B"/>
    <w:rsid w:val="7596405D"/>
    <w:rsid w:val="759F5E08"/>
    <w:rsid w:val="75BB3488"/>
    <w:rsid w:val="75BE4BC3"/>
    <w:rsid w:val="75D96644"/>
    <w:rsid w:val="75DF5DB2"/>
    <w:rsid w:val="760E5232"/>
    <w:rsid w:val="762A38F1"/>
    <w:rsid w:val="762B622C"/>
    <w:rsid w:val="762E5891"/>
    <w:rsid w:val="763E0596"/>
    <w:rsid w:val="763F7318"/>
    <w:rsid w:val="764219A2"/>
    <w:rsid w:val="76466B26"/>
    <w:rsid w:val="765B57AA"/>
    <w:rsid w:val="766E595B"/>
    <w:rsid w:val="767479C3"/>
    <w:rsid w:val="76824D53"/>
    <w:rsid w:val="7688580C"/>
    <w:rsid w:val="7689548A"/>
    <w:rsid w:val="769A5387"/>
    <w:rsid w:val="769D6C1D"/>
    <w:rsid w:val="76A4234D"/>
    <w:rsid w:val="76A67DFC"/>
    <w:rsid w:val="76AB3135"/>
    <w:rsid w:val="76B11ED8"/>
    <w:rsid w:val="76B45F6C"/>
    <w:rsid w:val="76BD5918"/>
    <w:rsid w:val="76C160CF"/>
    <w:rsid w:val="76C719EA"/>
    <w:rsid w:val="76CB0D2D"/>
    <w:rsid w:val="76CC04C9"/>
    <w:rsid w:val="76D60435"/>
    <w:rsid w:val="76D631D8"/>
    <w:rsid w:val="76D83137"/>
    <w:rsid w:val="76E00FAD"/>
    <w:rsid w:val="76EC646B"/>
    <w:rsid w:val="76F03175"/>
    <w:rsid w:val="76F6105F"/>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19C5"/>
    <w:rsid w:val="77927428"/>
    <w:rsid w:val="779317E6"/>
    <w:rsid w:val="77997A56"/>
    <w:rsid w:val="779D7593"/>
    <w:rsid w:val="779D792C"/>
    <w:rsid w:val="77AB7559"/>
    <w:rsid w:val="77B827FD"/>
    <w:rsid w:val="77C11145"/>
    <w:rsid w:val="77C80872"/>
    <w:rsid w:val="77D02423"/>
    <w:rsid w:val="77D65936"/>
    <w:rsid w:val="77DC06F1"/>
    <w:rsid w:val="77E17736"/>
    <w:rsid w:val="77E61546"/>
    <w:rsid w:val="77EC18CC"/>
    <w:rsid w:val="77FC6C1C"/>
    <w:rsid w:val="77FD22D0"/>
    <w:rsid w:val="7803766C"/>
    <w:rsid w:val="78167293"/>
    <w:rsid w:val="781D2B81"/>
    <w:rsid w:val="782A3B8B"/>
    <w:rsid w:val="782A644C"/>
    <w:rsid w:val="78373844"/>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9069E"/>
    <w:rsid w:val="78AA2DEE"/>
    <w:rsid w:val="78AB5C9A"/>
    <w:rsid w:val="78AF7669"/>
    <w:rsid w:val="78BA3A04"/>
    <w:rsid w:val="78D15EAD"/>
    <w:rsid w:val="78D528CE"/>
    <w:rsid w:val="78DC52BB"/>
    <w:rsid w:val="78E27528"/>
    <w:rsid w:val="78FE6C12"/>
    <w:rsid w:val="78FE6E8B"/>
    <w:rsid w:val="78FF53D1"/>
    <w:rsid w:val="79004FC6"/>
    <w:rsid w:val="7905098A"/>
    <w:rsid w:val="79063451"/>
    <w:rsid w:val="790F2375"/>
    <w:rsid w:val="791214E9"/>
    <w:rsid w:val="7914208C"/>
    <w:rsid w:val="793E70B5"/>
    <w:rsid w:val="794247C9"/>
    <w:rsid w:val="795014B6"/>
    <w:rsid w:val="795E2273"/>
    <w:rsid w:val="797E288F"/>
    <w:rsid w:val="798B58B7"/>
    <w:rsid w:val="79B25A33"/>
    <w:rsid w:val="79B561F9"/>
    <w:rsid w:val="79BB2056"/>
    <w:rsid w:val="79C178A4"/>
    <w:rsid w:val="79C87ACE"/>
    <w:rsid w:val="79CA5589"/>
    <w:rsid w:val="79CA72B2"/>
    <w:rsid w:val="79CB01E3"/>
    <w:rsid w:val="79DC07CB"/>
    <w:rsid w:val="79E24A71"/>
    <w:rsid w:val="79F46361"/>
    <w:rsid w:val="79F729CB"/>
    <w:rsid w:val="79FE0717"/>
    <w:rsid w:val="7A0927B5"/>
    <w:rsid w:val="7A0F072E"/>
    <w:rsid w:val="7A340D66"/>
    <w:rsid w:val="7A362CD0"/>
    <w:rsid w:val="7A420E6D"/>
    <w:rsid w:val="7A4A0FBB"/>
    <w:rsid w:val="7A4D596D"/>
    <w:rsid w:val="7A5433E7"/>
    <w:rsid w:val="7A550F52"/>
    <w:rsid w:val="7A5A154D"/>
    <w:rsid w:val="7A5D4ECA"/>
    <w:rsid w:val="7A5E019B"/>
    <w:rsid w:val="7A632889"/>
    <w:rsid w:val="7A6D214B"/>
    <w:rsid w:val="7A6D51AF"/>
    <w:rsid w:val="7A6E065F"/>
    <w:rsid w:val="7A7811C6"/>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44B73"/>
    <w:rsid w:val="7B550266"/>
    <w:rsid w:val="7B552736"/>
    <w:rsid w:val="7B726262"/>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21F2A"/>
    <w:rsid w:val="7BF553C8"/>
    <w:rsid w:val="7BF84150"/>
    <w:rsid w:val="7BFD524D"/>
    <w:rsid w:val="7C1643B1"/>
    <w:rsid w:val="7C183004"/>
    <w:rsid w:val="7C191659"/>
    <w:rsid w:val="7C1954A8"/>
    <w:rsid w:val="7C201BE6"/>
    <w:rsid w:val="7C23517E"/>
    <w:rsid w:val="7C2864C4"/>
    <w:rsid w:val="7C28763F"/>
    <w:rsid w:val="7C2D1703"/>
    <w:rsid w:val="7C4160EA"/>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CC1E75"/>
    <w:rsid w:val="7CE048DE"/>
    <w:rsid w:val="7CE529A1"/>
    <w:rsid w:val="7CEB2B5C"/>
    <w:rsid w:val="7CF655CB"/>
    <w:rsid w:val="7CFD2F1C"/>
    <w:rsid w:val="7D013F30"/>
    <w:rsid w:val="7D160EAF"/>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1417D"/>
    <w:rsid w:val="7D8B6C86"/>
    <w:rsid w:val="7D992132"/>
    <w:rsid w:val="7DA245E9"/>
    <w:rsid w:val="7DA44162"/>
    <w:rsid w:val="7DA92CC8"/>
    <w:rsid w:val="7DB34368"/>
    <w:rsid w:val="7DB43407"/>
    <w:rsid w:val="7DB54C08"/>
    <w:rsid w:val="7DC71958"/>
    <w:rsid w:val="7DD662D0"/>
    <w:rsid w:val="7DDC39A2"/>
    <w:rsid w:val="7DDF5BB8"/>
    <w:rsid w:val="7DE238F2"/>
    <w:rsid w:val="7DF756EA"/>
    <w:rsid w:val="7DF762D2"/>
    <w:rsid w:val="7E03513B"/>
    <w:rsid w:val="7E0E7EDC"/>
    <w:rsid w:val="7E1244BC"/>
    <w:rsid w:val="7E145B78"/>
    <w:rsid w:val="7E1625A8"/>
    <w:rsid w:val="7E1E5DFA"/>
    <w:rsid w:val="7E216694"/>
    <w:rsid w:val="7E282F37"/>
    <w:rsid w:val="7E45572A"/>
    <w:rsid w:val="7E4F3EE6"/>
    <w:rsid w:val="7E525688"/>
    <w:rsid w:val="7E5358A2"/>
    <w:rsid w:val="7E57165F"/>
    <w:rsid w:val="7E5C5F01"/>
    <w:rsid w:val="7E607C6A"/>
    <w:rsid w:val="7E782446"/>
    <w:rsid w:val="7E811934"/>
    <w:rsid w:val="7E8F6B16"/>
    <w:rsid w:val="7E993F90"/>
    <w:rsid w:val="7EA10B42"/>
    <w:rsid w:val="7EA617D8"/>
    <w:rsid w:val="7EA83C1A"/>
    <w:rsid w:val="7EA96A04"/>
    <w:rsid w:val="7EAA4D43"/>
    <w:rsid w:val="7EB84C85"/>
    <w:rsid w:val="7ECA7D82"/>
    <w:rsid w:val="7EDB409D"/>
    <w:rsid w:val="7EDD2BB7"/>
    <w:rsid w:val="7EDE1F53"/>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405636"/>
    <w:rsid w:val="7F560F95"/>
    <w:rsid w:val="7F737A53"/>
    <w:rsid w:val="7F8339FD"/>
    <w:rsid w:val="7F8F6BDB"/>
    <w:rsid w:val="7F974ED5"/>
    <w:rsid w:val="7FA15F27"/>
    <w:rsid w:val="7FB25973"/>
    <w:rsid w:val="7FBC21F7"/>
    <w:rsid w:val="7FCE1A7C"/>
    <w:rsid w:val="7FE20458"/>
    <w:rsid w:val="7FF329BA"/>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007529-6030-412A-B562-89CAE183F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paragraph" w:customStyle="1" w:styleId="Source">
    <w:name w:val="Source"/>
    <w:basedOn w:val="a"/>
    <w:rsid w:val="008804DF"/>
    <w:pPr>
      <w:widowControl/>
      <w:spacing w:after="60" w:line="240" w:lineRule="auto"/>
      <w:ind w:left="1985" w:hanging="1985"/>
      <w:jc w:val="left"/>
    </w:pPr>
    <w:rPr>
      <w:rFonts w:ascii="Arial" w:hAnsi="Arial" w:cs="Arial"/>
      <w:b/>
      <w:kern w:val="0"/>
      <w:sz w:val="20"/>
      <w:szCs w:val="20"/>
      <w:lang w:val="en-GB" w:eastAsia="en-US"/>
    </w:rPr>
  </w:style>
  <w:style w:type="paragraph" w:styleId="afffffff6">
    <w:name w:val="Title"/>
    <w:basedOn w:val="a"/>
    <w:next w:val="a"/>
    <w:link w:val="Charc"/>
    <w:uiPriority w:val="10"/>
    <w:qFormat/>
    <w:rsid w:val="001D68ED"/>
    <w:pPr>
      <w:widowControl/>
      <w:spacing w:before="240" w:after="60" w:line="240" w:lineRule="auto"/>
      <w:ind w:left="1701" w:hanging="1701"/>
      <w:jc w:val="left"/>
      <w:outlineLvl w:val="0"/>
    </w:pPr>
    <w:rPr>
      <w:rFonts w:ascii="Arial" w:hAnsi="Arial" w:cs="Arial"/>
      <w:b/>
      <w:bCs/>
      <w:kern w:val="28"/>
      <w:sz w:val="20"/>
      <w:szCs w:val="20"/>
      <w:lang w:val="en-GB" w:eastAsia="en-US"/>
    </w:rPr>
  </w:style>
  <w:style w:type="character" w:customStyle="1" w:styleId="Charc">
    <w:name w:val="标题 Char"/>
    <w:basedOn w:val="a0"/>
    <w:link w:val="afffffff6"/>
    <w:uiPriority w:val="10"/>
    <w:rsid w:val="001D68ED"/>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386074">
      <w:bodyDiv w:val="1"/>
      <w:marLeft w:val="0"/>
      <w:marRight w:val="0"/>
      <w:marTop w:val="0"/>
      <w:marBottom w:val="0"/>
      <w:divBdr>
        <w:top w:val="none" w:sz="0" w:space="0" w:color="auto"/>
        <w:left w:val="none" w:sz="0" w:space="0" w:color="auto"/>
        <w:bottom w:val="none" w:sz="0" w:space="0" w:color="auto"/>
        <w:right w:val="none" w:sz="0" w:space="0" w:color="auto"/>
      </w:divBdr>
    </w:div>
    <w:div w:id="1191796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235BCA-2DE6-4801-83AA-C06395140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10</Pages>
  <Words>3045</Words>
  <Characters>17358</Characters>
  <Application>Microsoft Office Word</Application>
  <DocSecurity>0</DocSecurity>
  <Lines>144</Lines>
  <Paragraphs>40</Paragraphs>
  <ScaleCrop>false</ScaleCrop>
  <Company>www.zte.com.cn</Company>
  <LinksUpToDate>false</LinksUpToDate>
  <CharactersWithSpaces>20363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ZTE(Yuan)</cp:lastModifiedBy>
  <cp:revision>30</cp:revision>
  <cp:lastPrinted>2113-01-01T00:00:00Z</cp:lastPrinted>
  <dcterms:created xsi:type="dcterms:W3CDTF">2019-01-23T12:56:00Z</dcterms:created>
  <dcterms:modified xsi:type="dcterms:W3CDTF">2021-08-06T01:20:00Z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